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C6" w:rsidRPr="00CD21C6" w:rsidRDefault="00CD21C6" w:rsidP="003E3DF6">
      <w:pPr>
        <w:spacing w:after="0"/>
        <w:rPr>
          <w:b/>
          <w:sz w:val="28"/>
          <w:szCs w:val="28"/>
          <w:u w:val="single"/>
        </w:rPr>
      </w:pPr>
      <w:r w:rsidRPr="00CD21C6">
        <w:rPr>
          <w:b/>
          <w:sz w:val="28"/>
          <w:szCs w:val="28"/>
          <w:u w:val="single"/>
        </w:rPr>
        <w:t>Faculty</w:t>
      </w:r>
    </w:p>
    <w:p w:rsidR="00CD21C6" w:rsidRDefault="00CD21C6" w:rsidP="003E3DF6">
      <w:pPr>
        <w:spacing w:after="0"/>
      </w:pPr>
    </w:p>
    <w:p w:rsidR="00CD21C6" w:rsidRPr="00E64CB7" w:rsidRDefault="00CD21C6" w:rsidP="003E3DF6">
      <w:pPr>
        <w:spacing w:after="0"/>
        <w:rPr>
          <w:b/>
        </w:rPr>
      </w:pPr>
      <w:r w:rsidRPr="00E64CB7">
        <w:rPr>
          <w:b/>
          <w:noProof/>
        </w:rPr>
        <w:t>David Bell, M.D.</w:t>
      </w:r>
      <w:r w:rsidR="00795224">
        <w:rPr>
          <w:b/>
          <w:noProof/>
        </w:rPr>
        <w:t>, M.P.H.</w:t>
      </w:r>
    </w:p>
    <w:p w:rsidR="00CD21C6" w:rsidRPr="00E64CB7" w:rsidRDefault="00CD21C6" w:rsidP="003E3DF6">
      <w:pPr>
        <w:spacing w:after="0"/>
        <w:rPr>
          <w:noProof/>
        </w:rPr>
      </w:pPr>
      <w:r w:rsidRPr="00E64CB7">
        <w:rPr>
          <w:noProof/>
        </w:rPr>
        <w:t>Associate Professor of Population and Family Health</w:t>
      </w:r>
    </w:p>
    <w:p w:rsidR="00B37FF9" w:rsidRPr="00E64CB7" w:rsidRDefault="00B37FF9" w:rsidP="003E3DF6">
      <w:pPr>
        <w:spacing w:after="0"/>
      </w:pPr>
      <w:r w:rsidRPr="00E64CB7">
        <w:rPr>
          <w:noProof/>
        </w:rPr>
        <w:t>Specialty: Adolescent Pediatrics</w:t>
      </w:r>
    </w:p>
    <w:p w:rsidR="00CD21C6" w:rsidRPr="00E64CB7" w:rsidRDefault="00CD21C6" w:rsidP="003E3DF6">
      <w:pPr>
        <w:spacing w:after="0"/>
      </w:pPr>
      <w:r w:rsidRPr="00E64CB7">
        <w:rPr>
          <w:noProof/>
        </w:rPr>
        <w:t>Columbia University Medical Center</w:t>
      </w:r>
    </w:p>
    <w:p w:rsidR="00CD21C6" w:rsidRDefault="00CD21C6" w:rsidP="003E3DF6">
      <w:pPr>
        <w:spacing w:after="0"/>
        <w:rPr>
          <w:noProof/>
        </w:rPr>
      </w:pPr>
      <w:r w:rsidRPr="00E64CB7">
        <w:rPr>
          <w:noProof/>
        </w:rPr>
        <w:t>New York, NY</w:t>
      </w:r>
    </w:p>
    <w:p w:rsidR="005220BD" w:rsidRDefault="005220BD" w:rsidP="003E3DF6">
      <w:pPr>
        <w:spacing w:after="0"/>
        <w:rPr>
          <w:noProof/>
        </w:rPr>
      </w:pPr>
    </w:p>
    <w:p w:rsidR="005220BD" w:rsidRDefault="005220BD" w:rsidP="003E3DF6">
      <w:pPr>
        <w:spacing w:after="0"/>
        <w:rPr>
          <w:b/>
          <w:noProof/>
        </w:rPr>
      </w:pPr>
      <w:r>
        <w:rPr>
          <w:b/>
          <w:noProof/>
        </w:rPr>
        <w:t>Clare Close, M. D.</w:t>
      </w:r>
    </w:p>
    <w:p w:rsidR="005220BD" w:rsidRDefault="005220BD" w:rsidP="003E3DF6">
      <w:pPr>
        <w:spacing w:after="0"/>
        <w:rPr>
          <w:noProof/>
        </w:rPr>
      </w:pPr>
      <w:r>
        <w:rPr>
          <w:noProof/>
        </w:rPr>
        <w:t>Close Pediatric Urology</w:t>
      </w:r>
    </w:p>
    <w:p w:rsidR="00B37FF9" w:rsidRDefault="00B37FF9" w:rsidP="003E3DF6">
      <w:pPr>
        <w:spacing w:after="0"/>
      </w:pPr>
      <w:r>
        <w:t xml:space="preserve">Specialty: </w:t>
      </w:r>
      <w:r>
        <w:rPr>
          <w:noProof/>
        </w:rPr>
        <w:t>Pediatric Urology</w:t>
      </w:r>
    </w:p>
    <w:p w:rsidR="005220BD" w:rsidRPr="005220BD" w:rsidRDefault="005220BD" w:rsidP="003E3DF6">
      <w:pPr>
        <w:spacing w:after="0"/>
      </w:pPr>
      <w:r>
        <w:rPr>
          <w:noProof/>
        </w:rPr>
        <w:t>Las Vegas, NV</w:t>
      </w:r>
    </w:p>
    <w:p w:rsidR="00CD21C6" w:rsidRDefault="00CD21C6" w:rsidP="003E3DF6">
      <w:pPr>
        <w:spacing w:after="0"/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Bradly Dicianno, M.D.</w:t>
      </w:r>
    </w:p>
    <w:p w:rsidR="00CD21C6" w:rsidRDefault="00CD21C6" w:rsidP="003E3DF6">
      <w:pPr>
        <w:spacing w:after="0"/>
      </w:pPr>
      <w:r>
        <w:rPr>
          <w:noProof/>
        </w:rPr>
        <w:t>Associate Professor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Physical Medicine and Rehab</w:t>
      </w:r>
      <w:r w:rsidR="00890100">
        <w:rPr>
          <w:noProof/>
        </w:rPr>
        <w:t>i</w:t>
      </w:r>
      <w:r>
        <w:rPr>
          <w:noProof/>
        </w:rPr>
        <w:t>litation</w:t>
      </w:r>
    </w:p>
    <w:p w:rsidR="00CD21C6" w:rsidRDefault="00CD21C6" w:rsidP="003E3DF6">
      <w:pPr>
        <w:spacing w:after="0"/>
      </w:pPr>
      <w:r>
        <w:rPr>
          <w:noProof/>
        </w:rPr>
        <w:t>Univers</w:t>
      </w:r>
      <w:r w:rsidR="00890100">
        <w:rPr>
          <w:noProof/>
        </w:rPr>
        <w:t>i</w:t>
      </w:r>
      <w:r>
        <w:rPr>
          <w:noProof/>
        </w:rPr>
        <w:t>ty of Pittsburgh Medical Center</w:t>
      </w:r>
    </w:p>
    <w:p w:rsidR="00CD21C6" w:rsidRDefault="00CD21C6" w:rsidP="003E3DF6">
      <w:pPr>
        <w:spacing w:after="0"/>
      </w:pPr>
      <w:r>
        <w:rPr>
          <w:noProof/>
        </w:rPr>
        <w:t>Pittsburgh, PA</w:t>
      </w:r>
    </w:p>
    <w:p w:rsidR="00CD21C6" w:rsidRDefault="00CD21C6" w:rsidP="003E3DF6">
      <w:pPr>
        <w:spacing w:after="0"/>
        <w:rPr>
          <w:noProof/>
        </w:rPr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Neinke Dosa, M.D., M.P.H.</w:t>
      </w:r>
    </w:p>
    <w:p w:rsidR="00CD21C6" w:rsidRDefault="00CD21C6" w:rsidP="003E3DF6">
      <w:pPr>
        <w:spacing w:after="0"/>
      </w:pPr>
      <w:r>
        <w:rPr>
          <w:noProof/>
        </w:rPr>
        <w:t>Upstate Foundation Professor of Child Health Policy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Developmental Pediatrics</w:t>
      </w:r>
    </w:p>
    <w:p w:rsidR="00CD21C6" w:rsidRDefault="00CD21C6" w:rsidP="003E3DF6">
      <w:pPr>
        <w:spacing w:after="0"/>
      </w:pPr>
      <w:r>
        <w:rPr>
          <w:noProof/>
        </w:rPr>
        <w:t>SUNY Upstate University Hospital</w:t>
      </w:r>
    </w:p>
    <w:p w:rsidR="00CD21C6" w:rsidRDefault="00CD21C6" w:rsidP="003E3DF6">
      <w:pPr>
        <w:spacing w:after="0"/>
      </w:pPr>
      <w:r>
        <w:rPr>
          <w:noProof/>
        </w:rPr>
        <w:t>Syracuse, NY</w:t>
      </w:r>
    </w:p>
    <w:p w:rsidR="00CD21C6" w:rsidRDefault="00CD21C6" w:rsidP="003E3DF6">
      <w:pPr>
        <w:spacing w:after="0"/>
        <w:rPr>
          <w:noProof/>
        </w:rPr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Veronica Gomez-Lobo, M.D.</w:t>
      </w:r>
    </w:p>
    <w:p w:rsidR="00CD21C6" w:rsidRDefault="00CD21C6" w:rsidP="003E3DF6">
      <w:pPr>
        <w:spacing w:after="0"/>
      </w:pPr>
      <w:r>
        <w:rPr>
          <w:noProof/>
        </w:rPr>
        <w:t>Professor of Clinical Obstetrics and Gynecology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Adolescent and Pediatric Gynecology</w:t>
      </w:r>
    </w:p>
    <w:p w:rsidR="00CD21C6" w:rsidRDefault="00CD21C6" w:rsidP="003E3DF6">
      <w:pPr>
        <w:spacing w:after="0"/>
      </w:pPr>
      <w:r>
        <w:rPr>
          <w:noProof/>
        </w:rPr>
        <w:t>Georgetown University School of Medicine</w:t>
      </w:r>
    </w:p>
    <w:p w:rsidR="00CD21C6" w:rsidRDefault="00CD21C6" w:rsidP="003E3DF6">
      <w:pPr>
        <w:spacing w:after="0"/>
      </w:pPr>
      <w:r>
        <w:rPr>
          <w:noProof/>
        </w:rPr>
        <w:t>Washington, DC</w:t>
      </w:r>
    </w:p>
    <w:p w:rsidR="00CD21C6" w:rsidRDefault="00CD21C6" w:rsidP="003E3DF6">
      <w:pPr>
        <w:spacing w:after="0"/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Michael Hsieh, M.D.</w:t>
      </w:r>
    </w:p>
    <w:p w:rsidR="00550A46" w:rsidRDefault="00CA332D" w:rsidP="00550A46">
      <w:pPr>
        <w:spacing w:after="0"/>
        <w:rPr>
          <w:noProof/>
        </w:rPr>
      </w:pPr>
      <w:r>
        <w:rPr>
          <w:noProof/>
        </w:rPr>
        <w:t>Stirewalt Endowed Director</w:t>
      </w:r>
      <w:r w:rsidR="009C3690">
        <w:rPr>
          <w:noProof/>
        </w:rPr>
        <w:t xml:space="preserve">, </w:t>
      </w:r>
      <w:r w:rsidR="00890100">
        <w:rPr>
          <w:noProof/>
        </w:rPr>
        <w:t>Principal Investigator of t</w:t>
      </w:r>
      <w:r w:rsidR="00550A46">
        <w:rPr>
          <w:noProof/>
        </w:rPr>
        <w:t>he Bladder Immunology Group (BIG)</w:t>
      </w:r>
    </w:p>
    <w:p w:rsidR="00B37FF9" w:rsidRDefault="00B37FF9" w:rsidP="00B37FF9">
      <w:pPr>
        <w:tabs>
          <w:tab w:val="left" w:pos="1365"/>
        </w:tabs>
        <w:spacing w:after="0"/>
      </w:pPr>
      <w:r>
        <w:t>Specialty: Pediatric Urology</w:t>
      </w:r>
    </w:p>
    <w:p w:rsidR="00CA332D" w:rsidRDefault="00CA332D" w:rsidP="00CA332D">
      <w:pPr>
        <w:spacing w:after="0"/>
      </w:pPr>
      <w:r>
        <w:rPr>
          <w:noProof/>
        </w:rPr>
        <w:t>Director, Pediatric-Onset Lifelong Urology Program (POLeUP)</w:t>
      </w:r>
    </w:p>
    <w:p w:rsidR="009C3690" w:rsidRDefault="009C3690" w:rsidP="003E3DF6">
      <w:pPr>
        <w:spacing w:after="0"/>
        <w:rPr>
          <w:noProof/>
        </w:rPr>
      </w:pPr>
      <w:r>
        <w:rPr>
          <w:noProof/>
        </w:rPr>
        <w:t>Biomedical Research Institute</w:t>
      </w:r>
    </w:p>
    <w:p w:rsidR="00CD21C6" w:rsidRDefault="00CD21C6" w:rsidP="003E3DF6">
      <w:pPr>
        <w:spacing w:after="0"/>
        <w:rPr>
          <w:noProof/>
        </w:rPr>
      </w:pPr>
      <w:r>
        <w:rPr>
          <w:noProof/>
        </w:rPr>
        <w:t>Children’s National Health System and The George Washington University Hospital</w:t>
      </w:r>
    </w:p>
    <w:p w:rsidR="00CD21C6" w:rsidRDefault="00CD21C6" w:rsidP="003E3DF6">
      <w:pPr>
        <w:spacing w:after="0"/>
      </w:pPr>
      <w:r>
        <w:rPr>
          <w:noProof/>
        </w:rPr>
        <w:t>Washington, DC</w:t>
      </w:r>
    </w:p>
    <w:p w:rsidR="00CD21C6" w:rsidRDefault="00CD21C6" w:rsidP="003E3DF6">
      <w:pPr>
        <w:spacing w:after="0"/>
        <w:rPr>
          <w:noProof/>
        </w:rPr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Naida Kalloo, M.D.</w:t>
      </w:r>
    </w:p>
    <w:p w:rsidR="00CD21C6" w:rsidRDefault="00CD21C6" w:rsidP="003E3DF6">
      <w:pPr>
        <w:spacing w:after="0"/>
      </w:pPr>
      <w:r>
        <w:rPr>
          <w:noProof/>
        </w:rPr>
        <w:t xml:space="preserve">Director, </w:t>
      </w:r>
      <w:r w:rsidR="009C3690" w:rsidRPr="009C3690">
        <w:rPr>
          <w:noProof/>
        </w:rPr>
        <w:t xml:space="preserve">Wetting, Infections, and Stooling 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Pediatric Urology</w:t>
      </w:r>
    </w:p>
    <w:p w:rsidR="00CD21C6" w:rsidRDefault="00CD21C6" w:rsidP="003E3DF6">
      <w:pPr>
        <w:spacing w:after="0"/>
      </w:pPr>
      <w:r>
        <w:rPr>
          <w:noProof/>
        </w:rPr>
        <w:t>Children</w:t>
      </w:r>
      <w:r w:rsidR="009C3690">
        <w:rPr>
          <w:noProof/>
        </w:rPr>
        <w:t>’</w:t>
      </w:r>
      <w:r>
        <w:rPr>
          <w:noProof/>
        </w:rPr>
        <w:t>s National Medical Center</w:t>
      </w:r>
    </w:p>
    <w:p w:rsidR="00CD21C6" w:rsidRDefault="00CD21C6" w:rsidP="003E3DF6">
      <w:pPr>
        <w:spacing w:after="0"/>
      </w:pPr>
      <w:r>
        <w:rPr>
          <w:noProof/>
        </w:rPr>
        <w:t>Washington, DC</w:t>
      </w:r>
    </w:p>
    <w:p w:rsidR="00CD21C6" w:rsidRDefault="00CD21C6" w:rsidP="003E3DF6">
      <w:pPr>
        <w:spacing w:after="0"/>
        <w:rPr>
          <w:noProof/>
        </w:rPr>
      </w:pPr>
    </w:p>
    <w:p w:rsidR="00B37FF9" w:rsidRDefault="00CD21C6" w:rsidP="00B37FF9">
      <w:pPr>
        <w:spacing w:after="0"/>
        <w:rPr>
          <w:b/>
          <w:noProof/>
        </w:rPr>
      </w:pPr>
      <w:r w:rsidRPr="00CD13E9">
        <w:rPr>
          <w:b/>
          <w:noProof/>
        </w:rPr>
        <w:t>Melissa Kaufman, M.D., Ph.D.</w:t>
      </w:r>
    </w:p>
    <w:p w:rsidR="00CD21C6" w:rsidRPr="00B37FF9" w:rsidRDefault="00CD21C6" w:rsidP="00B37FF9">
      <w:pPr>
        <w:spacing w:after="0"/>
        <w:rPr>
          <w:noProof/>
        </w:rPr>
      </w:pPr>
      <w:r w:rsidRPr="00B37FF9">
        <w:rPr>
          <w:noProof/>
        </w:rPr>
        <w:t>Associate Professor</w:t>
      </w:r>
    </w:p>
    <w:p w:rsidR="00CD21C6" w:rsidRPr="00B37FF9" w:rsidRDefault="00CD21C6" w:rsidP="003E3DF6">
      <w:pPr>
        <w:spacing w:after="0"/>
        <w:rPr>
          <w:noProof/>
        </w:rPr>
      </w:pPr>
      <w:r w:rsidRPr="00B37FF9">
        <w:rPr>
          <w:noProof/>
        </w:rPr>
        <w:t>Specialty: Adult Geni</w:t>
      </w:r>
      <w:r w:rsidR="00D34E6A" w:rsidRPr="00B37FF9">
        <w:rPr>
          <w:noProof/>
        </w:rPr>
        <w:t>t</w:t>
      </w:r>
      <w:r w:rsidRPr="00B37FF9">
        <w:rPr>
          <w:noProof/>
        </w:rPr>
        <w:t>ourinary Reconstructive Surgery</w:t>
      </w:r>
    </w:p>
    <w:p w:rsidR="00CD21C6" w:rsidRPr="00B37FF9" w:rsidRDefault="00CD21C6" w:rsidP="003E3DF6">
      <w:pPr>
        <w:spacing w:after="0"/>
        <w:rPr>
          <w:noProof/>
        </w:rPr>
      </w:pPr>
      <w:r w:rsidRPr="00B37FF9">
        <w:rPr>
          <w:noProof/>
        </w:rPr>
        <w:t>Vanderbilt University School of Medicine</w:t>
      </w:r>
    </w:p>
    <w:p w:rsidR="00CD21C6" w:rsidRDefault="00CD21C6" w:rsidP="003E3DF6">
      <w:pPr>
        <w:spacing w:after="0"/>
        <w:rPr>
          <w:noProof/>
        </w:rPr>
      </w:pPr>
      <w:r w:rsidRPr="00B37FF9">
        <w:rPr>
          <w:noProof/>
        </w:rPr>
        <w:t>Nashville, TN</w:t>
      </w:r>
    </w:p>
    <w:p w:rsidR="00CD21C6" w:rsidRDefault="00CD21C6" w:rsidP="003E3DF6">
      <w:pPr>
        <w:spacing w:after="0"/>
        <w:rPr>
          <w:noProof/>
        </w:rPr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Tej Mattoo, M.D., D.C.H., F.R.C.P. (UK), F.A.A.P.</w:t>
      </w:r>
    </w:p>
    <w:p w:rsidR="00CD21C6" w:rsidRDefault="00CD21C6" w:rsidP="003E3DF6">
      <w:pPr>
        <w:spacing w:after="0"/>
      </w:pPr>
      <w:r>
        <w:rPr>
          <w:noProof/>
        </w:rPr>
        <w:t>Professor of Pediatrics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Pediatric Nephrology</w:t>
      </w:r>
    </w:p>
    <w:p w:rsidR="00CD21C6" w:rsidRDefault="00CD21C6" w:rsidP="003E3DF6">
      <w:pPr>
        <w:spacing w:after="0"/>
      </w:pPr>
      <w:r>
        <w:rPr>
          <w:noProof/>
        </w:rPr>
        <w:t>Children</w:t>
      </w:r>
      <w:r w:rsidR="00CA332D">
        <w:rPr>
          <w:noProof/>
        </w:rPr>
        <w:t>’</w:t>
      </w:r>
      <w:r>
        <w:rPr>
          <w:noProof/>
        </w:rPr>
        <w:t>s Hospital of Michigan and Wayne State University School of Medicine</w:t>
      </w:r>
    </w:p>
    <w:p w:rsidR="00CD21C6" w:rsidRDefault="00CD21C6" w:rsidP="003E3DF6">
      <w:pPr>
        <w:spacing w:after="0"/>
      </w:pPr>
      <w:r>
        <w:rPr>
          <w:noProof/>
        </w:rPr>
        <w:t>Detroit, MI</w:t>
      </w:r>
    </w:p>
    <w:p w:rsidR="00CD21C6" w:rsidRDefault="00CD21C6" w:rsidP="003E3DF6">
      <w:pPr>
        <w:spacing w:after="0"/>
        <w:rPr>
          <w:noProof/>
        </w:rPr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Rosalia Misseri, M.D., F.A.A.P.</w:t>
      </w:r>
    </w:p>
    <w:p w:rsidR="00CD21C6" w:rsidRDefault="00CD21C6" w:rsidP="003E3DF6">
      <w:pPr>
        <w:spacing w:after="0"/>
      </w:pPr>
      <w:r>
        <w:rPr>
          <w:noProof/>
        </w:rPr>
        <w:t>Associate Professor of Urology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Pediatric Urology</w:t>
      </w:r>
    </w:p>
    <w:p w:rsidR="00CD21C6" w:rsidRDefault="00CD21C6" w:rsidP="003E3DF6">
      <w:pPr>
        <w:spacing w:after="0"/>
      </w:pPr>
      <w:r>
        <w:rPr>
          <w:noProof/>
        </w:rPr>
        <w:t>Indiana University School of Medicine</w:t>
      </w:r>
    </w:p>
    <w:p w:rsidR="00CD21C6" w:rsidRDefault="00CD21C6" w:rsidP="003E3DF6">
      <w:pPr>
        <w:spacing w:after="0"/>
      </w:pPr>
      <w:r>
        <w:rPr>
          <w:noProof/>
        </w:rPr>
        <w:t>Indianapolis, IN</w:t>
      </w:r>
    </w:p>
    <w:p w:rsidR="00CD21C6" w:rsidRDefault="00CD21C6" w:rsidP="003E3DF6">
      <w:pPr>
        <w:spacing w:after="0"/>
        <w:rPr>
          <w:noProof/>
        </w:rPr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Kathleen Sawin, Ph.D., C.P.N.P.-P.C., F.A.A.N</w:t>
      </w:r>
    </w:p>
    <w:p w:rsidR="00CD21C6" w:rsidRDefault="00CD21C6" w:rsidP="003E3DF6">
      <w:pPr>
        <w:spacing w:after="0"/>
        <w:rPr>
          <w:noProof/>
        </w:rPr>
      </w:pPr>
      <w:r>
        <w:rPr>
          <w:noProof/>
        </w:rPr>
        <w:t>Professor and Center</w:t>
      </w:r>
      <w:r w:rsidR="00CA332D">
        <w:rPr>
          <w:noProof/>
        </w:rPr>
        <w:t xml:space="preserve"> Scientist</w:t>
      </w:r>
    </w:p>
    <w:p w:rsidR="00CD21C6" w:rsidRDefault="00CD21C6" w:rsidP="003E3DF6">
      <w:pPr>
        <w:spacing w:after="0"/>
        <w:rPr>
          <w:noProof/>
        </w:rPr>
      </w:pPr>
      <w:r>
        <w:rPr>
          <w:noProof/>
        </w:rPr>
        <w:t>Specialty: Pediatric Nursing Research</w:t>
      </w:r>
    </w:p>
    <w:p w:rsidR="00CA332D" w:rsidRDefault="00CA332D" w:rsidP="003E3DF6">
      <w:pPr>
        <w:spacing w:after="0"/>
        <w:rPr>
          <w:noProof/>
        </w:rPr>
      </w:pPr>
      <w:r>
        <w:rPr>
          <w:noProof/>
        </w:rPr>
        <w:t>Self-Management Science Center at University of Wisconsin-Milwaukee</w:t>
      </w:r>
    </w:p>
    <w:p w:rsidR="00CA332D" w:rsidRDefault="00CA332D" w:rsidP="003E3DF6">
      <w:pPr>
        <w:spacing w:after="0"/>
        <w:rPr>
          <w:noProof/>
        </w:rPr>
      </w:pPr>
      <w:r>
        <w:rPr>
          <w:noProof/>
        </w:rPr>
        <w:t>Children</w:t>
      </w:r>
      <w:r w:rsidR="00D34E6A">
        <w:rPr>
          <w:noProof/>
        </w:rPr>
        <w:t>’</w:t>
      </w:r>
      <w:r>
        <w:rPr>
          <w:noProof/>
        </w:rPr>
        <w:t>s Hospital of Wisconsin</w:t>
      </w:r>
      <w:bookmarkStart w:id="0" w:name="_GoBack"/>
      <w:bookmarkEnd w:id="0"/>
    </w:p>
    <w:p w:rsidR="00CD21C6" w:rsidRDefault="00CD21C6" w:rsidP="003E3DF6">
      <w:pPr>
        <w:spacing w:after="0"/>
        <w:rPr>
          <w:noProof/>
        </w:rPr>
      </w:pPr>
      <w:r>
        <w:rPr>
          <w:noProof/>
        </w:rPr>
        <w:t>College of Nursing, University of Wisconsin-Milwaukee</w:t>
      </w:r>
    </w:p>
    <w:p w:rsidR="00CD21C6" w:rsidRDefault="00CD21C6" w:rsidP="003E3DF6">
      <w:pPr>
        <w:spacing w:after="0"/>
        <w:rPr>
          <w:noProof/>
        </w:rPr>
      </w:pPr>
      <w:r>
        <w:rPr>
          <w:noProof/>
        </w:rPr>
        <w:t>Milwaukee, WI</w:t>
      </w:r>
    </w:p>
    <w:p w:rsidR="005220BD" w:rsidRDefault="005220BD" w:rsidP="003E3DF6">
      <w:pPr>
        <w:spacing w:after="0"/>
        <w:rPr>
          <w:noProof/>
        </w:rPr>
      </w:pPr>
    </w:p>
    <w:p w:rsidR="005220BD" w:rsidRDefault="005220BD" w:rsidP="003E3DF6">
      <w:pPr>
        <w:spacing w:after="0"/>
        <w:rPr>
          <w:b/>
          <w:noProof/>
        </w:rPr>
      </w:pPr>
      <w:r>
        <w:rPr>
          <w:b/>
          <w:noProof/>
        </w:rPr>
        <w:t>Enrique Schisterman, Ph.D</w:t>
      </w:r>
      <w:r w:rsidRPr="00795224">
        <w:rPr>
          <w:b/>
          <w:noProof/>
        </w:rPr>
        <w:t>.</w:t>
      </w:r>
      <w:r w:rsidR="00E152FF" w:rsidRPr="00795224">
        <w:rPr>
          <w:b/>
          <w:noProof/>
        </w:rPr>
        <w:t>, M.A.</w:t>
      </w:r>
    </w:p>
    <w:p w:rsidR="005220BD" w:rsidRPr="00B37FF9" w:rsidRDefault="005220BD" w:rsidP="003E3DF6">
      <w:pPr>
        <w:spacing w:after="0"/>
        <w:rPr>
          <w:noProof/>
        </w:rPr>
      </w:pPr>
      <w:r w:rsidRPr="00B37FF9">
        <w:rPr>
          <w:noProof/>
        </w:rPr>
        <w:t>Chief and Senior Investigator, Epidemiology Branch</w:t>
      </w:r>
      <w:r w:rsidRPr="00B37FF9">
        <w:rPr>
          <w:noProof/>
        </w:rPr>
        <w:br/>
        <w:t>Division of Intramural Population Health Research</w:t>
      </w:r>
      <w:r w:rsidRPr="00B37FF9">
        <w:rPr>
          <w:noProof/>
        </w:rPr>
        <w:br/>
      </w:r>
      <w:r w:rsidRPr="00B37FF9">
        <w:rPr>
          <w:i/>
          <w:iCs/>
          <w:noProof/>
        </w:rPr>
        <w:t>Eunice Kennedy Shriver</w:t>
      </w:r>
      <w:r w:rsidRPr="00B37FF9">
        <w:rPr>
          <w:noProof/>
        </w:rPr>
        <w:t xml:space="preserve"> National Institute of Child </w:t>
      </w:r>
    </w:p>
    <w:p w:rsidR="005220BD" w:rsidRPr="00B37FF9" w:rsidRDefault="005220BD" w:rsidP="003E3DF6">
      <w:pPr>
        <w:spacing w:after="0"/>
        <w:rPr>
          <w:noProof/>
        </w:rPr>
      </w:pPr>
      <w:r w:rsidRPr="00B37FF9">
        <w:rPr>
          <w:noProof/>
        </w:rPr>
        <w:t xml:space="preserve">Health &amp; Human Development </w:t>
      </w:r>
      <w:r w:rsidRPr="00B37FF9">
        <w:rPr>
          <w:noProof/>
        </w:rPr>
        <w:br/>
        <w:t>National Institutes of Health</w:t>
      </w:r>
    </w:p>
    <w:p w:rsidR="005220BD" w:rsidRPr="005220BD" w:rsidRDefault="005220BD" w:rsidP="003E3DF6">
      <w:pPr>
        <w:spacing w:after="0"/>
        <w:rPr>
          <w:noProof/>
        </w:rPr>
      </w:pPr>
      <w:r w:rsidRPr="00B37FF9">
        <w:rPr>
          <w:noProof/>
        </w:rPr>
        <w:t>Bethesda, MD 20814</w:t>
      </w:r>
    </w:p>
    <w:p w:rsidR="00CD21C6" w:rsidRDefault="00CD21C6" w:rsidP="003E3DF6">
      <w:pPr>
        <w:spacing w:after="0"/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Peter Scal, M.D., M.P.H.</w:t>
      </w:r>
    </w:p>
    <w:p w:rsidR="00CA332D" w:rsidRDefault="00CA332D" w:rsidP="00CA332D">
      <w:pPr>
        <w:spacing w:after="0"/>
      </w:pPr>
      <w:r w:rsidRPr="00CA332D">
        <w:t>Adjunct Assistant Professor</w:t>
      </w:r>
    </w:p>
    <w:p w:rsidR="00CA332D" w:rsidRDefault="00CD21C6" w:rsidP="00CA332D">
      <w:pPr>
        <w:spacing w:after="0"/>
      </w:pPr>
      <w:r>
        <w:t xml:space="preserve">Specialty: </w:t>
      </w:r>
      <w:r w:rsidR="00CA332D">
        <w:rPr>
          <w:noProof/>
        </w:rPr>
        <w:t>Epidemiology and Community Health</w:t>
      </w:r>
    </w:p>
    <w:p w:rsidR="00CD21C6" w:rsidRDefault="00CA332D" w:rsidP="003E3DF6">
      <w:pPr>
        <w:spacing w:after="0"/>
      </w:pPr>
      <w:r>
        <w:rPr>
          <w:noProof/>
        </w:rPr>
        <w:t>Department of Pediatrics</w:t>
      </w:r>
    </w:p>
    <w:p w:rsidR="00CD21C6" w:rsidRDefault="00CD21C6" w:rsidP="003E3DF6">
      <w:pPr>
        <w:spacing w:after="0"/>
      </w:pPr>
      <w:r>
        <w:rPr>
          <w:noProof/>
        </w:rPr>
        <w:t>University of Minnesota</w:t>
      </w:r>
      <w:r w:rsidR="00CA332D">
        <w:rPr>
          <w:noProof/>
        </w:rPr>
        <w:t xml:space="preserve"> School of Public Health</w:t>
      </w:r>
    </w:p>
    <w:p w:rsidR="00CD21C6" w:rsidRDefault="00CD21C6" w:rsidP="003E3DF6">
      <w:pPr>
        <w:spacing w:after="0"/>
      </w:pPr>
      <w:r>
        <w:rPr>
          <w:noProof/>
        </w:rPr>
        <w:t>Minneapolis, MN</w:t>
      </w:r>
    </w:p>
    <w:p w:rsidR="00CA332D" w:rsidRDefault="00CA332D" w:rsidP="003E3DF6">
      <w:pPr>
        <w:spacing w:after="0"/>
        <w:rPr>
          <w:b/>
          <w:noProof/>
        </w:rPr>
      </w:pPr>
    </w:p>
    <w:p w:rsidR="00B37FF9" w:rsidRDefault="00B37FF9">
      <w:pPr>
        <w:rPr>
          <w:b/>
          <w:noProof/>
        </w:rPr>
      </w:pPr>
      <w:r>
        <w:rPr>
          <w:b/>
          <w:noProof/>
        </w:rPr>
        <w:br w:type="page"/>
      </w: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lastRenderedPageBreak/>
        <w:t>Dan Wood, Ph.D. F.R.C.S.</w:t>
      </w:r>
    </w:p>
    <w:p w:rsidR="00CD21C6" w:rsidRDefault="00CD21C6" w:rsidP="003E3DF6">
      <w:pPr>
        <w:spacing w:after="0"/>
      </w:pPr>
      <w:r>
        <w:rPr>
          <w:noProof/>
        </w:rPr>
        <w:t>Consultant in Adolescent and Reconstructive Urology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Adult Geni</w:t>
      </w:r>
      <w:r w:rsidR="00D34E6A">
        <w:rPr>
          <w:noProof/>
        </w:rPr>
        <w:t>t</w:t>
      </w:r>
      <w:r>
        <w:rPr>
          <w:noProof/>
        </w:rPr>
        <w:t>ourinary Reconstructive Surgery</w:t>
      </w:r>
    </w:p>
    <w:p w:rsidR="00CD21C6" w:rsidRDefault="00CD21C6" w:rsidP="003E3DF6">
      <w:pPr>
        <w:spacing w:after="0"/>
      </w:pPr>
      <w:r>
        <w:rPr>
          <w:noProof/>
        </w:rPr>
        <w:t>University College London Hospitals</w:t>
      </w:r>
    </w:p>
    <w:p w:rsidR="00CD21C6" w:rsidRDefault="00CD21C6" w:rsidP="003E3DF6">
      <w:pPr>
        <w:spacing w:after="0"/>
      </w:pPr>
      <w:r>
        <w:rPr>
          <w:noProof/>
        </w:rPr>
        <w:t>London, UK</w:t>
      </w:r>
    </w:p>
    <w:p w:rsidR="00CD21C6" w:rsidRDefault="00CD21C6" w:rsidP="003E3DF6">
      <w:pPr>
        <w:spacing w:after="0"/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Hadley Wood, M.D. , F.A.C.S.</w:t>
      </w:r>
    </w:p>
    <w:p w:rsidR="00CD21C6" w:rsidRDefault="00CD21C6" w:rsidP="003E3DF6">
      <w:pPr>
        <w:spacing w:after="0"/>
      </w:pPr>
      <w:r>
        <w:rPr>
          <w:noProof/>
        </w:rPr>
        <w:t>Assistant Professor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Adolescent and Adult Genitourinary Reconstruction</w:t>
      </w:r>
    </w:p>
    <w:p w:rsidR="00CD21C6" w:rsidRDefault="00CD21C6" w:rsidP="003E3DF6">
      <w:pPr>
        <w:spacing w:after="0"/>
      </w:pPr>
      <w:r>
        <w:rPr>
          <w:noProof/>
        </w:rPr>
        <w:t>Cleveland Clinic Lerner College of Medic</w:t>
      </w:r>
      <w:r w:rsidR="00D34E6A">
        <w:rPr>
          <w:noProof/>
        </w:rPr>
        <w:t>i</w:t>
      </w:r>
      <w:r>
        <w:rPr>
          <w:noProof/>
        </w:rPr>
        <w:t>ne</w:t>
      </w:r>
    </w:p>
    <w:p w:rsidR="00CD21C6" w:rsidRDefault="00CD21C6" w:rsidP="003E3DF6">
      <w:pPr>
        <w:spacing w:after="0"/>
      </w:pPr>
      <w:r>
        <w:rPr>
          <w:noProof/>
        </w:rPr>
        <w:t>Cleveland, OH</w:t>
      </w:r>
    </w:p>
    <w:p w:rsidR="00CD21C6" w:rsidRDefault="00CD21C6" w:rsidP="003E3DF6">
      <w:pPr>
        <w:spacing w:after="0"/>
      </w:pPr>
    </w:p>
    <w:p w:rsidR="00CD21C6" w:rsidRPr="003E3DF6" w:rsidRDefault="00CD21C6" w:rsidP="003E3DF6">
      <w:pPr>
        <w:spacing w:after="0"/>
        <w:rPr>
          <w:b/>
        </w:rPr>
      </w:pPr>
      <w:r w:rsidRPr="00CD13E9">
        <w:rPr>
          <w:b/>
          <w:noProof/>
        </w:rPr>
        <w:t>E. James Wright, M.D.</w:t>
      </w:r>
    </w:p>
    <w:p w:rsidR="00CD21C6" w:rsidRDefault="00CD21C6" w:rsidP="003E3DF6">
      <w:pPr>
        <w:spacing w:after="0"/>
      </w:pPr>
      <w:r>
        <w:rPr>
          <w:noProof/>
        </w:rPr>
        <w:t>Associate Professor</w:t>
      </w:r>
    </w:p>
    <w:p w:rsidR="00CD21C6" w:rsidRDefault="00CD21C6" w:rsidP="003E3DF6">
      <w:pPr>
        <w:spacing w:after="0"/>
      </w:pPr>
      <w:r>
        <w:t xml:space="preserve">Specialty: </w:t>
      </w:r>
      <w:r>
        <w:rPr>
          <w:noProof/>
        </w:rPr>
        <w:t>Reconstructive and Neurological Urology</w:t>
      </w:r>
    </w:p>
    <w:p w:rsidR="00CD21C6" w:rsidRDefault="00CD21C6" w:rsidP="003E3DF6">
      <w:pPr>
        <w:spacing w:after="0"/>
      </w:pPr>
      <w:r>
        <w:rPr>
          <w:noProof/>
        </w:rPr>
        <w:t>Johns Hopkins Medical Institutions</w:t>
      </w:r>
    </w:p>
    <w:p w:rsidR="00CD21C6" w:rsidRDefault="00CD21C6" w:rsidP="003E3DF6">
      <w:pPr>
        <w:spacing w:after="0"/>
      </w:pPr>
      <w:r>
        <w:rPr>
          <w:noProof/>
        </w:rPr>
        <w:t>Baltimore, MD</w:t>
      </w:r>
    </w:p>
    <w:sectPr w:rsidR="00CD21C6" w:rsidSect="00CD21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F6"/>
    <w:rsid w:val="003A3655"/>
    <w:rsid w:val="003E3DF6"/>
    <w:rsid w:val="005220BD"/>
    <w:rsid w:val="00550A46"/>
    <w:rsid w:val="00795224"/>
    <w:rsid w:val="00890100"/>
    <w:rsid w:val="009C3690"/>
    <w:rsid w:val="00B37FF9"/>
    <w:rsid w:val="00B56C6D"/>
    <w:rsid w:val="00BE2208"/>
    <w:rsid w:val="00CA332D"/>
    <w:rsid w:val="00CD21C6"/>
    <w:rsid w:val="00D34E6A"/>
    <w:rsid w:val="00E152FF"/>
    <w:rsid w:val="00E6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55250-CC8E-4AF3-8DB4-9CCA0D9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1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22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E8AF72EB37440BB7C06EC39B57161" ma:contentTypeVersion="1" ma:contentTypeDescription="Create a new document." ma:contentTypeScope="" ma:versionID="88e2ef45bf565f2f3bace1c17a31f2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15BDE7-7132-44F8-9686-BF6A1263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A0B8A-10C1-4264-9BE5-70C0A17E4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EFDBC-D584-4982-8A12-87EA687600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Allen</dc:creator>
  <cp:lastModifiedBy>Michael Schultz</cp:lastModifiedBy>
  <cp:revision>2</cp:revision>
  <cp:lastPrinted>2014-11-18T17:12:00Z</cp:lastPrinted>
  <dcterms:created xsi:type="dcterms:W3CDTF">2015-01-06T20:50:00Z</dcterms:created>
  <dcterms:modified xsi:type="dcterms:W3CDTF">2015-01-06T20:50:00Z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0x0101009F8E8AF72EB37440BB7C06EC39B57161</vt:lpwstr>
  </property>
</Properties>
</file>