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453" w:rsidRDefault="002D5BFD" w:rsidP="00AC6B09">
      <w:pPr>
        <w:pStyle w:val="Title"/>
        <w:spacing w:before="120" w:after="120"/>
        <w:ind w:left="1958"/>
      </w:pPr>
      <w:r>
        <w:t>Outline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USRDS</w:t>
      </w:r>
      <w:r>
        <w:rPr>
          <w:spacing w:val="-3"/>
        </w:rPr>
        <w:t xml:space="preserve"> </w:t>
      </w:r>
      <w:r>
        <w:t>Data</w:t>
      </w:r>
    </w:p>
    <w:p w:rsidR="000439F2" w:rsidRPr="00AC6B09" w:rsidRDefault="000439F2" w:rsidP="00AC6B09">
      <w:pPr>
        <w:pStyle w:val="BodyText"/>
        <w:spacing w:before="2" w:after="360" w:line="235" w:lineRule="auto"/>
        <w:ind w:left="331" w:right="-432"/>
        <w:rPr>
          <w:sz w:val="24"/>
        </w:rPr>
      </w:pPr>
      <w:r w:rsidRPr="00AC6B09">
        <w:rPr>
          <w:sz w:val="24"/>
        </w:rPr>
        <w:t>Email</w:t>
      </w:r>
      <w:r w:rsidRPr="00AC6B09">
        <w:rPr>
          <w:spacing w:val="2"/>
          <w:sz w:val="24"/>
        </w:rPr>
        <w:t xml:space="preserve"> </w:t>
      </w:r>
      <w:r w:rsidRPr="00AC6B09">
        <w:rPr>
          <w:sz w:val="24"/>
        </w:rPr>
        <w:t>your request</w:t>
      </w:r>
      <w:r w:rsidRPr="00AC6B09">
        <w:rPr>
          <w:spacing w:val="1"/>
          <w:sz w:val="24"/>
        </w:rPr>
        <w:t xml:space="preserve"> </w:t>
      </w:r>
      <w:r w:rsidRPr="00AC6B09">
        <w:rPr>
          <w:sz w:val="24"/>
        </w:rPr>
        <w:t>to</w:t>
      </w:r>
      <w:r w:rsidRPr="00AC6B09">
        <w:rPr>
          <w:spacing w:val="1"/>
          <w:sz w:val="24"/>
        </w:rPr>
        <w:t xml:space="preserve"> </w:t>
      </w:r>
      <w:hyperlink r:id="rId7" w:history="1">
        <w:r w:rsidRPr="00AC6B09">
          <w:rPr>
            <w:rStyle w:val="Hyperlink"/>
            <w:spacing w:val="1"/>
            <w:sz w:val="24"/>
          </w:rPr>
          <w:t>USRDS@niddk.nih.gov</w:t>
        </w:r>
      </w:hyperlink>
      <w:r w:rsidRPr="00AC6B09">
        <w:rPr>
          <w:spacing w:val="1"/>
          <w:sz w:val="24"/>
        </w:rPr>
        <w:t xml:space="preserve"> </w:t>
      </w:r>
      <w:r w:rsidRPr="00AC6B09">
        <w:rPr>
          <w:sz w:val="24"/>
        </w:rPr>
        <w:t>attaching all</w:t>
      </w:r>
      <w:r w:rsidRPr="00AC6B09">
        <w:rPr>
          <w:spacing w:val="3"/>
          <w:sz w:val="24"/>
        </w:rPr>
        <w:t xml:space="preserve"> </w:t>
      </w:r>
      <w:r w:rsidRPr="00AC6B09">
        <w:rPr>
          <w:sz w:val="24"/>
        </w:rPr>
        <w:t>required</w:t>
      </w:r>
      <w:r w:rsidRPr="00AC6B09">
        <w:rPr>
          <w:spacing w:val="1"/>
          <w:sz w:val="24"/>
        </w:rPr>
        <w:t xml:space="preserve"> </w:t>
      </w:r>
      <w:r w:rsidRPr="00AC6B09">
        <w:rPr>
          <w:sz w:val="24"/>
        </w:rPr>
        <w:t xml:space="preserve">documents; be sure to include the PI on the email. </w:t>
      </w:r>
      <w:r w:rsidRPr="00AC6B09">
        <w:rPr>
          <w:spacing w:val="-2"/>
          <w:sz w:val="24"/>
        </w:rPr>
        <w:t xml:space="preserve">  The USRDS does not accept DocuSign, documents must be sent in PDF or Word.  </w:t>
      </w:r>
      <w:r w:rsidRPr="00AC6B09">
        <w:rPr>
          <w:sz w:val="24"/>
        </w:rPr>
        <w:t>Please</w:t>
      </w:r>
      <w:r w:rsidRPr="00AC6B09">
        <w:rPr>
          <w:spacing w:val="1"/>
          <w:sz w:val="24"/>
        </w:rPr>
        <w:t xml:space="preserve"> </w:t>
      </w:r>
      <w:r w:rsidRPr="00AC6B09">
        <w:rPr>
          <w:sz w:val="24"/>
        </w:rPr>
        <w:t>indicate</w:t>
      </w:r>
      <w:r w:rsidRPr="00AC6B09">
        <w:rPr>
          <w:spacing w:val="-51"/>
          <w:sz w:val="24"/>
        </w:rPr>
        <w:t xml:space="preserve"> </w:t>
      </w:r>
      <w:r w:rsidRPr="00AC6B09">
        <w:rPr>
          <w:sz w:val="24"/>
        </w:rPr>
        <w:t>“USRDS</w:t>
      </w:r>
      <w:r w:rsidRPr="00AC6B09">
        <w:rPr>
          <w:spacing w:val="1"/>
          <w:sz w:val="24"/>
        </w:rPr>
        <w:t xml:space="preserve"> </w:t>
      </w:r>
      <w:r w:rsidRPr="00AC6B09">
        <w:rPr>
          <w:sz w:val="24"/>
        </w:rPr>
        <w:t>DUA</w:t>
      </w:r>
      <w:r w:rsidRPr="00AC6B09">
        <w:rPr>
          <w:spacing w:val="1"/>
          <w:sz w:val="24"/>
        </w:rPr>
        <w:t xml:space="preserve"> </w:t>
      </w:r>
      <w:r w:rsidRPr="00AC6B09">
        <w:rPr>
          <w:sz w:val="24"/>
        </w:rPr>
        <w:t>Request”</w:t>
      </w:r>
      <w:r w:rsidRPr="00AC6B09">
        <w:rPr>
          <w:spacing w:val="-1"/>
          <w:sz w:val="24"/>
        </w:rPr>
        <w:t xml:space="preserve"> </w:t>
      </w:r>
      <w:r w:rsidRPr="00AC6B09">
        <w:rPr>
          <w:sz w:val="24"/>
        </w:rPr>
        <w:t>in</w:t>
      </w:r>
      <w:r w:rsidRPr="00AC6B09">
        <w:rPr>
          <w:spacing w:val="-1"/>
          <w:sz w:val="24"/>
        </w:rPr>
        <w:t xml:space="preserve"> </w:t>
      </w:r>
      <w:r w:rsidRPr="00AC6B09">
        <w:rPr>
          <w:sz w:val="24"/>
        </w:rPr>
        <w:t>the</w:t>
      </w:r>
      <w:r w:rsidRPr="00AC6B09">
        <w:rPr>
          <w:spacing w:val="2"/>
          <w:sz w:val="24"/>
        </w:rPr>
        <w:t xml:space="preserve"> </w:t>
      </w:r>
      <w:r w:rsidRPr="00AC6B09">
        <w:rPr>
          <w:sz w:val="24"/>
        </w:rPr>
        <w:t>subject</w:t>
      </w:r>
      <w:r w:rsidRPr="00AC6B09">
        <w:rPr>
          <w:spacing w:val="-1"/>
          <w:sz w:val="24"/>
        </w:rPr>
        <w:t xml:space="preserve"> </w:t>
      </w:r>
      <w:r w:rsidRPr="00AC6B09">
        <w:rPr>
          <w:sz w:val="24"/>
        </w:rPr>
        <w:t>line</w:t>
      </w:r>
      <w:r w:rsidRPr="00AC6B09">
        <w:rPr>
          <w:spacing w:val="-1"/>
          <w:sz w:val="24"/>
        </w:rPr>
        <w:t xml:space="preserve"> </w:t>
      </w:r>
      <w:r w:rsidRPr="00AC6B09">
        <w:rPr>
          <w:sz w:val="24"/>
        </w:rPr>
        <w:t>of the</w:t>
      </w:r>
      <w:r w:rsidRPr="00AC6B09">
        <w:rPr>
          <w:spacing w:val="-1"/>
          <w:sz w:val="24"/>
        </w:rPr>
        <w:t xml:space="preserve"> </w:t>
      </w:r>
      <w:r w:rsidRPr="00AC6B09">
        <w:rPr>
          <w:sz w:val="24"/>
        </w:rPr>
        <w:t>e-mail.</w:t>
      </w:r>
    </w:p>
    <w:p w:rsidR="00AC6B09" w:rsidRDefault="00AC6B09" w:rsidP="00AC6B09">
      <w:pPr>
        <w:pStyle w:val="ListParagraph"/>
        <w:numPr>
          <w:ilvl w:val="0"/>
          <w:numId w:val="2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r w:rsidRPr="00B4694E">
        <w:rPr>
          <w:sz w:val="24"/>
        </w:rPr>
        <w:t>Research</w:t>
      </w:r>
      <w:r w:rsidRPr="00B4694E">
        <w:rPr>
          <w:spacing w:val="2"/>
          <w:sz w:val="24"/>
        </w:rPr>
        <w:t xml:space="preserve"> </w:t>
      </w:r>
      <w:r w:rsidRPr="00B4694E">
        <w:rPr>
          <w:sz w:val="24"/>
        </w:rPr>
        <w:t>title</w:t>
      </w:r>
    </w:p>
    <w:p w:rsidR="00AC6B09" w:rsidRPr="00B4694E" w:rsidRDefault="00AC6B09" w:rsidP="00AC6B09">
      <w:pPr>
        <w:pStyle w:val="ListParagraph"/>
        <w:numPr>
          <w:ilvl w:val="0"/>
          <w:numId w:val="2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r w:rsidRPr="00B4694E">
        <w:rPr>
          <w:sz w:val="24"/>
        </w:rPr>
        <w:t>Submission</w:t>
      </w:r>
      <w:r w:rsidRPr="00B4694E">
        <w:rPr>
          <w:spacing w:val="4"/>
          <w:sz w:val="24"/>
        </w:rPr>
        <w:t xml:space="preserve"> </w:t>
      </w:r>
      <w:r w:rsidRPr="00B4694E">
        <w:rPr>
          <w:sz w:val="24"/>
        </w:rPr>
        <w:t>date</w:t>
      </w:r>
    </w:p>
    <w:p w:rsidR="00AC6B09" w:rsidRDefault="00AC6B09" w:rsidP="00AC6B09">
      <w:pPr>
        <w:pStyle w:val="ListParagraph"/>
        <w:numPr>
          <w:ilvl w:val="0"/>
          <w:numId w:val="2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r>
        <w:rPr>
          <w:sz w:val="24"/>
        </w:rPr>
        <w:t>PI name</w:t>
      </w:r>
    </w:p>
    <w:p w:rsidR="00AC6B09" w:rsidRDefault="00AC6B09" w:rsidP="00AC6B09">
      <w:pPr>
        <w:pStyle w:val="ListParagraph"/>
        <w:numPr>
          <w:ilvl w:val="0"/>
          <w:numId w:val="2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r>
        <w:rPr>
          <w:sz w:val="24"/>
        </w:rPr>
        <w:t>Funding</w:t>
      </w:r>
      <w:r>
        <w:rPr>
          <w:spacing w:val="3"/>
          <w:sz w:val="24"/>
        </w:rPr>
        <w:t xml:space="preserve"> </w:t>
      </w:r>
      <w:r>
        <w:rPr>
          <w:sz w:val="24"/>
        </w:rPr>
        <w:t>Source</w:t>
      </w:r>
      <w:r>
        <w:rPr>
          <w:spacing w:val="7"/>
          <w:sz w:val="24"/>
        </w:rPr>
        <w:t xml:space="preserve"> </w:t>
      </w:r>
      <w:r>
        <w:rPr>
          <w:sz w:val="24"/>
        </w:rPr>
        <w:t>(if</w:t>
      </w:r>
      <w:r>
        <w:rPr>
          <w:spacing w:val="2"/>
          <w:sz w:val="24"/>
        </w:rPr>
        <w:t xml:space="preserve"> </w:t>
      </w:r>
      <w:r>
        <w:rPr>
          <w:sz w:val="24"/>
        </w:rPr>
        <w:t>NIH,</w:t>
      </w:r>
      <w:r>
        <w:rPr>
          <w:spacing w:val="4"/>
          <w:sz w:val="24"/>
        </w:rPr>
        <w:t xml:space="preserve"> </w:t>
      </w:r>
      <w:r>
        <w:rPr>
          <w:sz w:val="24"/>
        </w:rPr>
        <w:t>provide</w:t>
      </w:r>
      <w:r>
        <w:rPr>
          <w:spacing w:val="5"/>
          <w:sz w:val="24"/>
        </w:rPr>
        <w:t xml:space="preserve"> </w:t>
      </w:r>
      <w:r>
        <w:rPr>
          <w:sz w:val="24"/>
        </w:rPr>
        <w:t>grant</w:t>
      </w:r>
      <w:r>
        <w:rPr>
          <w:spacing w:val="2"/>
          <w:sz w:val="24"/>
        </w:rPr>
        <w:t xml:space="preserve"> </w:t>
      </w:r>
      <w:r>
        <w:rPr>
          <w:sz w:val="24"/>
        </w:rPr>
        <w:t>number)</w:t>
      </w:r>
    </w:p>
    <w:p w:rsidR="00AC6B09" w:rsidRDefault="00AC6B09" w:rsidP="00AC6B09">
      <w:pPr>
        <w:pStyle w:val="ListParagraph"/>
        <w:numPr>
          <w:ilvl w:val="0"/>
          <w:numId w:val="2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#</w:t>
      </w:r>
      <w:r>
        <w:rPr>
          <w:spacing w:val="1"/>
          <w:sz w:val="24"/>
        </w:rPr>
        <w:t xml:space="preserve"> </w:t>
      </w:r>
      <w:r>
        <w:rPr>
          <w:sz w:val="24"/>
        </w:rPr>
        <w:t>(if submission is an amendment, otherwise N/A)</w:t>
      </w:r>
    </w:p>
    <w:p w:rsidR="00AC6B09" w:rsidRDefault="00AC6B09" w:rsidP="00AC6B09">
      <w:pPr>
        <w:pStyle w:val="ListParagraph"/>
        <w:numPr>
          <w:ilvl w:val="0"/>
          <w:numId w:val="2"/>
        </w:numPr>
        <w:tabs>
          <w:tab w:val="left" w:pos="931"/>
          <w:tab w:val="left" w:pos="932"/>
        </w:tabs>
        <w:spacing w:before="240"/>
        <w:ind w:left="921" w:hanging="475"/>
        <w:rPr>
          <w:sz w:val="24"/>
        </w:rPr>
      </w:pPr>
      <w:r>
        <w:rPr>
          <w:sz w:val="24"/>
        </w:rPr>
        <w:t>Background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</w:p>
    <w:p w:rsidR="00AC6B09" w:rsidRDefault="00AC6B09" w:rsidP="00AC6B09">
      <w:pPr>
        <w:pStyle w:val="ListParagraph"/>
        <w:numPr>
          <w:ilvl w:val="0"/>
          <w:numId w:val="2"/>
        </w:numPr>
        <w:tabs>
          <w:tab w:val="left" w:pos="931"/>
          <w:tab w:val="left" w:pos="932"/>
        </w:tabs>
        <w:spacing w:before="240"/>
        <w:ind w:left="921" w:hanging="475"/>
        <w:rPr>
          <w:sz w:val="24"/>
        </w:rPr>
      </w:pP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</w:p>
    <w:p w:rsidR="00AC6B09" w:rsidRDefault="00AC6B09" w:rsidP="00AC6B09">
      <w:pPr>
        <w:pStyle w:val="ListParagraph"/>
        <w:numPr>
          <w:ilvl w:val="1"/>
          <w:numId w:val="2"/>
        </w:numPr>
        <w:tabs>
          <w:tab w:val="left" w:pos="1832"/>
        </w:tabs>
        <w:spacing w:after="40"/>
        <w:ind w:hanging="368"/>
        <w:rPr>
          <w:sz w:val="24"/>
        </w:rPr>
      </w:pPr>
      <w:r>
        <w:rPr>
          <w:sz w:val="24"/>
        </w:rPr>
        <w:t>Objectives</w:t>
      </w:r>
    </w:p>
    <w:p w:rsidR="00AC6B09" w:rsidRDefault="00AC6B09" w:rsidP="00AC6B09">
      <w:pPr>
        <w:pStyle w:val="ListParagraph"/>
        <w:numPr>
          <w:ilvl w:val="1"/>
          <w:numId w:val="2"/>
        </w:numPr>
        <w:tabs>
          <w:tab w:val="left" w:pos="1832"/>
        </w:tabs>
        <w:spacing w:after="40"/>
        <w:ind w:hanging="379"/>
        <w:rPr>
          <w:sz w:val="24"/>
        </w:rPr>
      </w:pPr>
      <w:r>
        <w:rPr>
          <w:sz w:val="24"/>
        </w:rPr>
        <w:t>Hypothesis(es)</w:t>
      </w:r>
    </w:p>
    <w:p w:rsidR="00AC6B09" w:rsidRDefault="00AC6B09" w:rsidP="00AC6B09">
      <w:pPr>
        <w:pStyle w:val="ListParagraph"/>
        <w:numPr>
          <w:ilvl w:val="1"/>
          <w:numId w:val="2"/>
        </w:numPr>
        <w:tabs>
          <w:tab w:val="left" w:pos="1832"/>
        </w:tabs>
        <w:spacing w:after="40" w:line="293" w:lineRule="exact"/>
        <w:ind w:hanging="379"/>
        <w:rPr>
          <w:sz w:val="24"/>
        </w:rPr>
      </w:pPr>
      <w:bookmarkStart w:id="0" w:name="c._Description_of_data_linkage_–_variabl"/>
      <w:bookmarkEnd w:id="0"/>
      <w:r>
        <w:rPr>
          <w:sz w:val="24"/>
        </w:rPr>
        <w:t>Analytical</w:t>
      </w:r>
      <w:r>
        <w:rPr>
          <w:spacing w:val="2"/>
          <w:sz w:val="24"/>
        </w:rPr>
        <w:t xml:space="preserve"> </w:t>
      </w:r>
      <w:r>
        <w:rPr>
          <w:sz w:val="24"/>
        </w:rPr>
        <w:t>methods – Include how the USRDS data will be used to fulfill your objectives</w:t>
      </w:r>
    </w:p>
    <w:p w:rsidR="00AC6B09" w:rsidRDefault="00AC6B09" w:rsidP="00AC6B09">
      <w:pPr>
        <w:pStyle w:val="BodyText"/>
        <w:spacing w:before="3"/>
      </w:pPr>
      <w:r>
        <w:t xml:space="preserve"> </w:t>
      </w:r>
      <w:r w:rsidR="002D5BFD">
        <w:t xml:space="preserve">(Note if this is a data linkage request – use the </w:t>
      </w:r>
      <w:r w:rsidR="000439F2">
        <w:t>f</w:t>
      </w:r>
      <w:r w:rsidR="002D5BFD">
        <w:t>orms found here:</w:t>
      </w:r>
      <w:r w:rsidR="002D5BFD">
        <w:rPr>
          <w:spacing w:val="-50"/>
        </w:rPr>
        <w:t xml:space="preserve"> </w:t>
      </w:r>
      <w:r w:rsidRPr="00B4694E">
        <w:rPr>
          <w:rFonts w:eastAsia="Times New Roman"/>
          <w:color w:val="0000FF"/>
          <w:u w:val="single"/>
        </w:rPr>
        <w:t>https://www.niddk.nih.gov/about-niddk/strategic-plans-reports/usrds/for-researchers</w:t>
      </w:r>
    </w:p>
    <w:p w:rsidR="00AC6B09" w:rsidRDefault="00AC6B09" w:rsidP="00AC6B09">
      <w:pPr>
        <w:pStyle w:val="ListParagraph"/>
        <w:numPr>
          <w:ilvl w:val="0"/>
          <w:numId w:val="2"/>
        </w:numPr>
        <w:tabs>
          <w:tab w:val="left" w:pos="932"/>
        </w:tabs>
        <w:spacing w:before="240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</w:p>
    <w:p w:rsidR="00AC6B09" w:rsidRDefault="00AC6B09" w:rsidP="00AC6B09">
      <w:pPr>
        <w:pStyle w:val="ListParagraph"/>
        <w:numPr>
          <w:ilvl w:val="1"/>
          <w:numId w:val="4"/>
        </w:numPr>
        <w:tabs>
          <w:tab w:val="left" w:pos="1832"/>
        </w:tabs>
        <w:spacing w:after="40"/>
        <w:ind w:right="103" w:hanging="365"/>
        <w:rPr>
          <w:sz w:val="24"/>
        </w:rPr>
      </w:pPr>
      <w:r>
        <w:rPr>
          <w:sz w:val="24"/>
        </w:rPr>
        <w:t xml:space="preserve">List of Standard Analytical Files needed </w:t>
      </w:r>
    </w:p>
    <w:p w:rsidR="00AC6B09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after="40"/>
        <w:ind w:right="103"/>
        <w:rPr>
          <w:sz w:val="24"/>
        </w:rPr>
      </w:pPr>
      <w:r>
        <w:rPr>
          <w:b/>
          <w:sz w:val="24"/>
        </w:rPr>
        <w:t>Please specify years required where applicable;</w:t>
      </w:r>
    </w:p>
    <w:p w:rsidR="00AC6B09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after="40"/>
        <w:ind w:right="103"/>
        <w:rPr>
          <w:sz w:val="24"/>
        </w:rPr>
      </w:pPr>
      <w:r>
        <w:rPr>
          <w:b/>
          <w:sz w:val="24"/>
        </w:rPr>
        <w:t>Include</w:t>
      </w:r>
      <w:r>
        <w:rPr>
          <w:b/>
          <w:spacing w:val="1"/>
          <w:sz w:val="24"/>
        </w:rPr>
        <w:t xml:space="preserve"> a specific </w:t>
      </w:r>
      <w:r>
        <w:rPr>
          <w:b/>
          <w:sz w:val="24"/>
        </w:rPr>
        <w:t>justification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dataset checked on the DUA;</w:t>
      </w:r>
    </w:p>
    <w:p w:rsidR="00AC6B09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after="40"/>
        <w:ind w:right="103"/>
        <w:rPr>
          <w:sz w:val="24"/>
        </w:rPr>
      </w:pPr>
      <w:r>
        <w:rPr>
          <w:sz w:val="24"/>
        </w:rPr>
        <w:t>Note,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requesting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6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2"/>
          <w:sz w:val="24"/>
        </w:rPr>
        <w:t xml:space="preserve"> </w:t>
      </w:r>
      <w:r>
        <w:rPr>
          <w:sz w:val="24"/>
        </w:rPr>
        <w:t>why</w:t>
      </w:r>
      <w:r>
        <w:rPr>
          <w:spacing w:val="4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necessary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5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</w:p>
    <w:p w:rsidR="00AC6B09" w:rsidRPr="00EF795C" w:rsidRDefault="00AC6B09" w:rsidP="00AC6B09">
      <w:pPr>
        <w:pStyle w:val="ListParagraph"/>
        <w:numPr>
          <w:ilvl w:val="1"/>
          <w:numId w:val="4"/>
        </w:numPr>
        <w:tabs>
          <w:tab w:val="left" w:pos="1832"/>
        </w:tabs>
        <w:spacing w:before="4" w:after="40"/>
        <w:ind w:hanging="377"/>
        <w:rPr>
          <w:rStyle w:val="markuapn3odwz"/>
          <w:sz w:val="24"/>
        </w:rPr>
      </w:pPr>
      <w:r>
        <w:rPr>
          <w:sz w:val="24"/>
        </w:rPr>
        <w:t>Description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security</w:t>
      </w:r>
      <w:r>
        <w:rPr>
          <w:color w:val="000000"/>
          <w:shd w:val="clear" w:color="auto" w:fill="FFFFFF"/>
        </w:rPr>
        <w:t> (Please do not attach security plan, put all relevant information in the proposal</w:t>
      </w:r>
    </w:p>
    <w:p w:rsidR="00AC6B09" w:rsidRPr="00B4694E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before="4" w:after="40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Physical</w:t>
      </w:r>
      <w:r w:rsidRPr="00B4694E">
        <w:rPr>
          <w:rStyle w:val="xcontentpasted0"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Pr="00B4694E">
        <w:rPr>
          <w:rStyle w:val="markys2t8a5x4"/>
          <w:color w:val="000000"/>
          <w:sz w:val="24"/>
          <w:bdr w:val="none" w:sz="0" w:space="0" w:color="auto" w:frame="1"/>
          <w:shd w:val="clear" w:color="auto" w:fill="FFFFFF"/>
        </w:rPr>
        <w:t>security</w:t>
      </w:r>
      <w:r w:rsidRPr="00B4694E">
        <w:rPr>
          <w:rStyle w:val="xcontentpasted0"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of the computers or servers (locked building, locked room);</w:t>
      </w:r>
    </w:p>
    <w:p w:rsidR="00AC6B09" w:rsidRPr="00B4694E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before="4" w:after="40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System controls to limit access to the </w:t>
      </w:r>
      <w:r w:rsidRPr="00B4694E">
        <w:rPr>
          <w:rStyle w:val="markuapn3odwz"/>
          <w:color w:val="000000"/>
          <w:sz w:val="24"/>
          <w:bdr w:val="none" w:sz="0" w:space="0" w:color="auto" w:frame="1"/>
          <w:shd w:val="clear" w:color="auto" w:fill="FFFFFF"/>
        </w:rPr>
        <w:t>data;</w:t>
      </w:r>
    </w:p>
    <w:p w:rsidR="00AC6B09" w:rsidRPr="00B4694E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before="4" w:after="40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 xml:space="preserve">Antivirus software; </w:t>
      </w:r>
    </w:p>
    <w:p w:rsidR="00AC6B09" w:rsidRPr="00B4694E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before="4" w:after="40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 xml:space="preserve">Organizational firewall; </w:t>
      </w:r>
    </w:p>
    <w:p w:rsidR="00AC6B09" w:rsidRPr="00B4694E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before="4"/>
        <w:rPr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Organizational computer</w:t>
      </w:r>
      <w:r w:rsidRPr="00B4694E">
        <w:rPr>
          <w:rStyle w:val="xcontentpasted0"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Pr="00B4694E">
        <w:rPr>
          <w:rStyle w:val="markys2t8a5x4"/>
          <w:color w:val="000000"/>
          <w:sz w:val="24"/>
          <w:bdr w:val="none" w:sz="0" w:space="0" w:color="auto" w:frame="1"/>
          <w:shd w:val="clear" w:color="auto" w:fill="FFFFFF"/>
        </w:rPr>
        <w:t>security</w:t>
      </w:r>
      <w:r w:rsidRPr="00B4694E">
        <w:rPr>
          <w:rStyle w:val="xcontentpasted0"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plan;</w:t>
      </w:r>
    </w:p>
    <w:p w:rsidR="00AC6B09" w:rsidRPr="00B4694E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before="4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Computers automatically lock with inactivity;</w:t>
      </w:r>
    </w:p>
    <w:p w:rsidR="00AC6B09" w:rsidRPr="00B4694E" w:rsidRDefault="00AC6B09" w:rsidP="00AC6B09">
      <w:pPr>
        <w:pStyle w:val="ListParagraph"/>
        <w:numPr>
          <w:ilvl w:val="3"/>
          <w:numId w:val="4"/>
        </w:numPr>
        <w:tabs>
          <w:tab w:val="left" w:pos="1832"/>
        </w:tabs>
        <w:spacing w:before="4"/>
        <w:rPr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Individuals have their own login</w:t>
      </w:r>
    </w:p>
    <w:p w:rsidR="00AC6B09" w:rsidRDefault="00AC6B09" w:rsidP="00AC6B09">
      <w:pPr>
        <w:pStyle w:val="ListParagraph"/>
        <w:numPr>
          <w:ilvl w:val="1"/>
          <w:numId w:val="4"/>
        </w:numPr>
        <w:tabs>
          <w:tab w:val="left" w:pos="1832"/>
        </w:tabs>
        <w:spacing w:before="240"/>
        <w:ind w:left="1828" w:right="821" w:hanging="374"/>
        <w:rPr>
          <w:sz w:val="24"/>
        </w:rPr>
      </w:pPr>
      <w:r>
        <w:rPr>
          <w:sz w:val="24"/>
        </w:rPr>
        <w:t>Include</w:t>
      </w:r>
      <w:r>
        <w:rPr>
          <w:spacing w:val="5"/>
          <w:sz w:val="24"/>
        </w:rPr>
        <w:t xml:space="preserve"> </w:t>
      </w:r>
      <w:r>
        <w:rPr>
          <w:sz w:val="24"/>
        </w:rPr>
        <w:t>this</w:t>
      </w:r>
      <w:r>
        <w:rPr>
          <w:spacing w:val="6"/>
          <w:sz w:val="24"/>
        </w:rPr>
        <w:t xml:space="preserve"> exact </w:t>
      </w:r>
      <w:r>
        <w:rPr>
          <w:sz w:val="24"/>
        </w:rPr>
        <w:t>statement in your proposal</w:t>
      </w:r>
    </w:p>
    <w:p w:rsidR="00AC6B09" w:rsidRPr="001178F7" w:rsidRDefault="00AC6B09" w:rsidP="00AC6B09">
      <w:pPr>
        <w:tabs>
          <w:tab w:val="left" w:pos="1832"/>
        </w:tabs>
        <w:spacing w:before="40"/>
        <w:ind w:left="1613" w:right="821"/>
        <w:rPr>
          <w:sz w:val="24"/>
        </w:rPr>
      </w:pPr>
      <w:r w:rsidRPr="001178F7">
        <w:rPr>
          <w:spacing w:val="3"/>
          <w:sz w:val="24"/>
        </w:rPr>
        <w:t xml:space="preserve"> </w:t>
      </w:r>
      <w:r w:rsidRPr="001178F7">
        <w:rPr>
          <w:sz w:val="24"/>
        </w:rPr>
        <w:t>'The</w:t>
      </w:r>
      <w:r w:rsidRPr="001178F7">
        <w:rPr>
          <w:spacing w:val="7"/>
          <w:sz w:val="24"/>
        </w:rPr>
        <w:t xml:space="preserve"> </w:t>
      </w:r>
      <w:r w:rsidRPr="001178F7">
        <w:rPr>
          <w:sz w:val="24"/>
        </w:rPr>
        <w:t>USRDS</w:t>
      </w:r>
      <w:r w:rsidRPr="001178F7">
        <w:rPr>
          <w:spacing w:val="1"/>
          <w:sz w:val="24"/>
        </w:rPr>
        <w:t xml:space="preserve"> </w:t>
      </w:r>
      <w:r w:rsidRPr="001178F7">
        <w:rPr>
          <w:sz w:val="24"/>
        </w:rPr>
        <w:t>data</w:t>
      </w:r>
      <w:r w:rsidRPr="001178F7">
        <w:rPr>
          <w:spacing w:val="5"/>
          <w:sz w:val="24"/>
        </w:rPr>
        <w:t xml:space="preserve"> </w:t>
      </w:r>
      <w:r w:rsidRPr="001178F7">
        <w:rPr>
          <w:sz w:val="24"/>
        </w:rPr>
        <w:t>will</w:t>
      </w:r>
      <w:r w:rsidRPr="001178F7">
        <w:rPr>
          <w:spacing w:val="2"/>
          <w:sz w:val="24"/>
        </w:rPr>
        <w:t xml:space="preserve"> </w:t>
      </w:r>
      <w:r w:rsidRPr="001178F7">
        <w:rPr>
          <w:sz w:val="24"/>
        </w:rPr>
        <w:t>be</w:t>
      </w:r>
      <w:r w:rsidRPr="001178F7">
        <w:rPr>
          <w:spacing w:val="4"/>
          <w:sz w:val="24"/>
        </w:rPr>
        <w:t xml:space="preserve"> </w:t>
      </w:r>
      <w:r w:rsidRPr="001178F7">
        <w:rPr>
          <w:sz w:val="24"/>
        </w:rPr>
        <w:t>destroyed</w:t>
      </w:r>
      <w:r w:rsidRPr="001178F7">
        <w:rPr>
          <w:spacing w:val="2"/>
          <w:sz w:val="24"/>
        </w:rPr>
        <w:t xml:space="preserve"> </w:t>
      </w:r>
      <w:r w:rsidRPr="001178F7">
        <w:rPr>
          <w:sz w:val="24"/>
        </w:rPr>
        <w:t>at</w:t>
      </w:r>
      <w:r w:rsidRPr="001178F7">
        <w:rPr>
          <w:spacing w:val="-1"/>
          <w:sz w:val="24"/>
        </w:rPr>
        <w:t xml:space="preserve"> </w:t>
      </w:r>
      <w:r w:rsidRPr="001178F7">
        <w:rPr>
          <w:sz w:val="24"/>
        </w:rPr>
        <w:t>the</w:t>
      </w:r>
      <w:r w:rsidRPr="001178F7">
        <w:rPr>
          <w:spacing w:val="2"/>
          <w:sz w:val="24"/>
        </w:rPr>
        <w:t xml:space="preserve"> </w:t>
      </w:r>
      <w:r w:rsidRPr="001178F7">
        <w:rPr>
          <w:sz w:val="24"/>
        </w:rPr>
        <w:t>end</w:t>
      </w:r>
      <w:r w:rsidRPr="001178F7">
        <w:rPr>
          <w:spacing w:val="-1"/>
          <w:sz w:val="24"/>
        </w:rPr>
        <w:t xml:space="preserve"> </w:t>
      </w:r>
      <w:r w:rsidRPr="001178F7">
        <w:rPr>
          <w:sz w:val="24"/>
        </w:rPr>
        <w:t>of</w:t>
      </w:r>
      <w:r w:rsidRPr="001178F7">
        <w:rPr>
          <w:spacing w:val="-1"/>
          <w:sz w:val="24"/>
        </w:rPr>
        <w:t xml:space="preserve"> </w:t>
      </w:r>
      <w:r w:rsidRPr="001178F7">
        <w:rPr>
          <w:sz w:val="24"/>
        </w:rPr>
        <w:t>the project'.</w:t>
      </w:r>
    </w:p>
    <w:p w:rsidR="004C7453" w:rsidRDefault="004C7453" w:rsidP="000439F2">
      <w:pPr>
        <w:pStyle w:val="BodyText"/>
        <w:ind w:left="1530" w:right="20" w:hanging="360"/>
      </w:pPr>
    </w:p>
    <w:p w:rsidR="004C7453" w:rsidRPr="00AC6B09" w:rsidRDefault="002D5BFD" w:rsidP="00AC6B09">
      <w:pPr>
        <w:pStyle w:val="ListParagraph"/>
        <w:numPr>
          <w:ilvl w:val="0"/>
          <w:numId w:val="2"/>
        </w:numPr>
        <w:tabs>
          <w:tab w:val="left" w:pos="832"/>
        </w:tabs>
        <w:spacing w:before="1"/>
        <w:ind w:right="20"/>
        <w:rPr>
          <w:sz w:val="24"/>
        </w:rPr>
      </w:pPr>
      <w:bookmarkStart w:id="1" w:name="_Hlk127440647"/>
      <w:r w:rsidRPr="00AC6B09">
        <w:rPr>
          <w:sz w:val="24"/>
        </w:rPr>
        <w:lastRenderedPageBreak/>
        <w:t>IRB</w:t>
      </w:r>
      <w:r w:rsidRPr="00AC6B09">
        <w:rPr>
          <w:spacing w:val="-1"/>
          <w:sz w:val="24"/>
        </w:rPr>
        <w:t xml:space="preserve"> </w:t>
      </w:r>
      <w:r w:rsidRPr="00AC6B09">
        <w:rPr>
          <w:sz w:val="24"/>
        </w:rPr>
        <w:t>clearance</w:t>
      </w:r>
      <w:r w:rsidRPr="00AC6B09">
        <w:rPr>
          <w:spacing w:val="-3"/>
          <w:sz w:val="24"/>
        </w:rPr>
        <w:t xml:space="preserve"> </w:t>
      </w:r>
      <w:r w:rsidRPr="00AC6B09">
        <w:rPr>
          <w:sz w:val="24"/>
        </w:rPr>
        <w:t>or</w:t>
      </w:r>
      <w:r w:rsidRPr="00AC6B09">
        <w:rPr>
          <w:spacing w:val="-1"/>
          <w:sz w:val="24"/>
        </w:rPr>
        <w:t xml:space="preserve"> </w:t>
      </w:r>
      <w:r w:rsidRPr="00AC6B09">
        <w:rPr>
          <w:sz w:val="24"/>
        </w:rPr>
        <w:t>waiver</w:t>
      </w:r>
      <w:r w:rsidRPr="00AC6B09">
        <w:rPr>
          <w:spacing w:val="-7"/>
          <w:sz w:val="24"/>
        </w:rPr>
        <w:t xml:space="preserve"> </w:t>
      </w:r>
      <w:r w:rsidRPr="00AC6B09">
        <w:rPr>
          <w:sz w:val="24"/>
        </w:rPr>
        <w:t>(REQUIRED)</w:t>
      </w:r>
    </w:p>
    <w:bookmarkEnd w:id="1"/>
    <w:p w:rsidR="004C7453" w:rsidRDefault="004C7453" w:rsidP="000439F2">
      <w:pPr>
        <w:pStyle w:val="BodyText"/>
        <w:ind w:right="20"/>
      </w:pPr>
    </w:p>
    <w:p w:rsidR="004C7453" w:rsidRPr="00AC6B09" w:rsidRDefault="002D5BFD" w:rsidP="00AC6B09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ind w:right="20"/>
        <w:rPr>
          <w:sz w:val="24"/>
        </w:rPr>
      </w:pPr>
      <w:r w:rsidRPr="00AC6B09">
        <w:rPr>
          <w:sz w:val="24"/>
        </w:rPr>
        <w:t>A</w:t>
      </w:r>
      <w:r w:rsidRPr="00AC6B09">
        <w:rPr>
          <w:spacing w:val="-2"/>
          <w:sz w:val="24"/>
        </w:rPr>
        <w:t xml:space="preserve"> </w:t>
      </w:r>
      <w:r w:rsidRPr="00AC6B09">
        <w:rPr>
          <w:sz w:val="24"/>
        </w:rPr>
        <w:t>signed</w:t>
      </w:r>
      <w:r w:rsidRPr="00AC6B09">
        <w:rPr>
          <w:spacing w:val="-4"/>
          <w:sz w:val="24"/>
        </w:rPr>
        <w:t xml:space="preserve"> </w:t>
      </w:r>
      <w:r w:rsidR="00AC6B09">
        <w:rPr>
          <w:spacing w:val="-4"/>
          <w:sz w:val="24"/>
        </w:rPr>
        <w:t xml:space="preserve">USRDS </w:t>
      </w:r>
      <w:r w:rsidRPr="00AC6B09">
        <w:rPr>
          <w:sz w:val="24"/>
        </w:rPr>
        <w:t>Agreement</w:t>
      </w:r>
      <w:r w:rsidRPr="00AC6B09">
        <w:rPr>
          <w:spacing w:val="-3"/>
          <w:sz w:val="24"/>
        </w:rPr>
        <w:t xml:space="preserve"> </w:t>
      </w:r>
      <w:r w:rsidRPr="00AC6B09">
        <w:rPr>
          <w:sz w:val="24"/>
        </w:rPr>
        <w:t>for</w:t>
      </w:r>
      <w:r w:rsidRPr="00AC6B09">
        <w:rPr>
          <w:spacing w:val="-4"/>
          <w:sz w:val="24"/>
        </w:rPr>
        <w:t xml:space="preserve"> </w:t>
      </w:r>
      <w:r w:rsidRPr="00AC6B09">
        <w:rPr>
          <w:sz w:val="24"/>
        </w:rPr>
        <w:t>Release</w:t>
      </w:r>
      <w:r w:rsidRPr="00AC6B09">
        <w:rPr>
          <w:spacing w:val="-5"/>
          <w:sz w:val="24"/>
        </w:rPr>
        <w:t xml:space="preserve"> </w:t>
      </w:r>
      <w:r w:rsidRPr="00AC6B09">
        <w:rPr>
          <w:sz w:val="24"/>
        </w:rPr>
        <w:t>of</w:t>
      </w:r>
      <w:r w:rsidRPr="00AC6B09">
        <w:rPr>
          <w:spacing w:val="-8"/>
          <w:sz w:val="24"/>
        </w:rPr>
        <w:t xml:space="preserve"> </w:t>
      </w:r>
      <w:r w:rsidRPr="00AC6B09">
        <w:rPr>
          <w:sz w:val="24"/>
        </w:rPr>
        <w:t>Data,</w:t>
      </w:r>
      <w:r w:rsidRPr="00AC6B09">
        <w:rPr>
          <w:spacing w:val="-4"/>
          <w:sz w:val="24"/>
        </w:rPr>
        <w:t xml:space="preserve"> </w:t>
      </w:r>
      <w:r w:rsidR="00AC6B09">
        <w:rPr>
          <w:sz w:val="24"/>
        </w:rPr>
        <w:t xml:space="preserve">the blank DUA can be found here:  </w:t>
      </w:r>
      <w:hyperlink r:id="rId8" w:history="1">
        <w:r w:rsidR="00AC6B09" w:rsidRPr="00DB40F1">
          <w:rPr>
            <w:rStyle w:val="Hyperlink"/>
            <w:sz w:val="24"/>
          </w:rPr>
          <w:t>https://www.niddk.nih.gov/about-niddk/strategic-plans-reports/usrds/for-researchers/standard-analysis-files</w:t>
        </w:r>
      </w:hyperlink>
      <w:r w:rsidR="00AC6B09">
        <w:rPr>
          <w:sz w:val="24"/>
        </w:rPr>
        <w:t xml:space="preserve"> </w:t>
      </w:r>
    </w:p>
    <w:p w:rsidR="00AC6B09" w:rsidRPr="005C2A86" w:rsidRDefault="00AC6B09" w:rsidP="005C2A86">
      <w:pPr>
        <w:pStyle w:val="ListParagraph"/>
        <w:numPr>
          <w:ilvl w:val="0"/>
          <w:numId w:val="2"/>
        </w:numPr>
        <w:tabs>
          <w:tab w:val="left" w:pos="832"/>
        </w:tabs>
        <w:spacing w:before="240"/>
        <w:ind w:left="921" w:right="14" w:hanging="475"/>
        <w:rPr>
          <w:sz w:val="24"/>
        </w:rPr>
      </w:pPr>
      <w:r>
        <w:rPr>
          <w:sz w:val="24"/>
        </w:rPr>
        <w:t>Contact information for principal investigator, analysts &amp; anyone accessing the data</w:t>
      </w:r>
      <w:r w:rsidR="005C2A86">
        <w:rPr>
          <w:sz w:val="24"/>
        </w:rPr>
        <w:t>.</w:t>
      </w:r>
      <w:r w:rsidR="005C2A86">
        <w:rPr>
          <w:sz w:val="24"/>
        </w:rPr>
        <w:t xml:space="preserve"> </w:t>
      </w:r>
      <w:bookmarkStart w:id="2" w:name="_Hlk129584383"/>
      <w:r w:rsidR="005C2A86">
        <w:rPr>
          <w:sz w:val="24"/>
        </w:rPr>
        <w:t xml:space="preserve">We do not accept yahoo, </w:t>
      </w:r>
      <w:proofErr w:type="spellStart"/>
      <w:r w:rsidR="005C2A86">
        <w:rPr>
          <w:sz w:val="24"/>
        </w:rPr>
        <w:t>gmail</w:t>
      </w:r>
      <w:proofErr w:type="spellEnd"/>
      <w:r w:rsidR="005C2A86">
        <w:rPr>
          <w:sz w:val="24"/>
        </w:rPr>
        <w:t>, msn etc., email address, addresses must be related to your institution:</w:t>
      </w:r>
      <w:bookmarkStart w:id="3" w:name="_GoBack"/>
      <w:bookmarkEnd w:id="2"/>
      <w:bookmarkEnd w:id="3"/>
    </w:p>
    <w:p w:rsidR="00AC6B09" w:rsidRDefault="00AC6B09" w:rsidP="00AC6B09">
      <w:pPr>
        <w:pStyle w:val="ListParagraph"/>
        <w:numPr>
          <w:ilvl w:val="1"/>
          <w:numId w:val="2"/>
        </w:numPr>
        <w:tabs>
          <w:tab w:val="left" w:pos="1975"/>
        </w:tabs>
        <w:spacing w:before="4" w:after="40"/>
        <w:ind w:left="1974" w:hanging="363"/>
        <w:rPr>
          <w:sz w:val="24"/>
        </w:rPr>
      </w:pPr>
      <w:r>
        <w:rPr>
          <w:sz w:val="24"/>
        </w:rPr>
        <w:t>Name</w:t>
      </w:r>
    </w:p>
    <w:p w:rsidR="00AC6B09" w:rsidRDefault="00AC6B09" w:rsidP="00AC6B09">
      <w:pPr>
        <w:pStyle w:val="ListParagraph"/>
        <w:numPr>
          <w:ilvl w:val="1"/>
          <w:numId w:val="2"/>
        </w:numPr>
        <w:tabs>
          <w:tab w:val="left" w:pos="1975"/>
        </w:tabs>
        <w:spacing w:after="40"/>
        <w:ind w:left="1974" w:hanging="363"/>
        <w:rPr>
          <w:sz w:val="24"/>
        </w:rPr>
      </w:pPr>
      <w:r>
        <w:rPr>
          <w:sz w:val="24"/>
        </w:rPr>
        <w:t>Affiliation</w:t>
      </w:r>
    </w:p>
    <w:p w:rsidR="00AC6B09" w:rsidRDefault="00AC6B09" w:rsidP="00AC6B09">
      <w:pPr>
        <w:pStyle w:val="ListParagraph"/>
        <w:numPr>
          <w:ilvl w:val="1"/>
          <w:numId w:val="2"/>
        </w:numPr>
        <w:tabs>
          <w:tab w:val="left" w:pos="1975"/>
        </w:tabs>
        <w:spacing w:after="40"/>
        <w:ind w:left="1974" w:hanging="363"/>
        <w:rPr>
          <w:sz w:val="24"/>
        </w:rPr>
      </w:pP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</w:p>
    <w:p w:rsidR="00AC6B09" w:rsidRDefault="00AC6B09" w:rsidP="00AC6B09">
      <w:pPr>
        <w:pStyle w:val="ListParagraph"/>
        <w:numPr>
          <w:ilvl w:val="1"/>
          <w:numId w:val="2"/>
        </w:numPr>
        <w:tabs>
          <w:tab w:val="left" w:pos="1975"/>
        </w:tabs>
        <w:spacing w:after="40"/>
        <w:ind w:left="1974" w:hanging="363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</w:p>
    <w:p w:rsidR="00AC6B09" w:rsidRDefault="00AC6B09" w:rsidP="00AC6B09">
      <w:pPr>
        <w:pStyle w:val="ListParagraph"/>
        <w:numPr>
          <w:ilvl w:val="1"/>
          <w:numId w:val="2"/>
        </w:numPr>
        <w:tabs>
          <w:tab w:val="left" w:pos="1975"/>
        </w:tabs>
        <w:spacing w:before="2" w:after="40"/>
        <w:ind w:left="1974" w:hanging="363"/>
        <w:rPr>
          <w:sz w:val="24"/>
        </w:rPr>
      </w:pP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</w:p>
    <w:p w:rsidR="00AC6B09" w:rsidRDefault="00AC6B09" w:rsidP="00AC6B09">
      <w:pPr>
        <w:pStyle w:val="Heading1"/>
        <w:spacing w:before="360"/>
        <w:ind w:left="0" w:firstLine="0"/>
      </w:pPr>
      <w:r>
        <w:t>Submit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proposal:</w:t>
      </w:r>
    </w:p>
    <w:p w:rsidR="00AC6B09" w:rsidRDefault="00AC6B09" w:rsidP="00AC6B09">
      <w:pPr>
        <w:pStyle w:val="BodyText"/>
        <w:spacing w:before="2" w:line="235" w:lineRule="auto"/>
        <w:ind w:left="337"/>
      </w:pPr>
      <w:bookmarkStart w:id="4" w:name="_Hlk115082438"/>
      <w:r>
        <w:t>Email</w:t>
      </w:r>
      <w:r>
        <w:rPr>
          <w:spacing w:val="2"/>
        </w:rPr>
        <w:t xml:space="preserve"> </w:t>
      </w:r>
      <w:r>
        <w:t>your request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9" w:history="1">
        <w:r w:rsidRPr="00BE2754">
          <w:rPr>
            <w:rStyle w:val="Hyperlink"/>
            <w:spacing w:val="1"/>
          </w:rPr>
          <w:t>USRDS@niddk.nih.gov</w:t>
        </w:r>
      </w:hyperlink>
      <w:r>
        <w:rPr>
          <w:spacing w:val="1"/>
        </w:rPr>
        <w:t xml:space="preserve"> </w:t>
      </w:r>
      <w:r>
        <w:t>attaching all</w:t>
      </w:r>
      <w:r>
        <w:rPr>
          <w:spacing w:val="3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 xml:space="preserve">documents; be sure to include the PI on the email. </w:t>
      </w:r>
      <w:r>
        <w:rPr>
          <w:spacing w:val="-2"/>
        </w:rPr>
        <w:t xml:space="preserve">  The USRDS does not accept DocuSign, documents must be sent in PDF or Word.  </w:t>
      </w:r>
      <w:r>
        <w:t>Please</w:t>
      </w:r>
      <w:r>
        <w:rPr>
          <w:spacing w:val="1"/>
        </w:rPr>
        <w:t xml:space="preserve"> </w:t>
      </w:r>
      <w:r>
        <w:t>indicate</w:t>
      </w:r>
      <w:r>
        <w:rPr>
          <w:spacing w:val="-51"/>
        </w:rPr>
        <w:t xml:space="preserve"> </w:t>
      </w:r>
      <w:r>
        <w:t>“USRDS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Request”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e-mail.</w:t>
      </w:r>
      <w:bookmarkEnd w:id="4"/>
    </w:p>
    <w:p w:rsidR="004C7453" w:rsidRDefault="004C7453" w:rsidP="00324396">
      <w:pPr>
        <w:pStyle w:val="BodyText"/>
        <w:ind w:left="108" w:right="1000"/>
      </w:pPr>
    </w:p>
    <w:sectPr w:rsidR="004C7453" w:rsidSect="000439F2">
      <w:headerReference w:type="default" r:id="rId10"/>
      <w:type w:val="continuous"/>
      <w:pgSz w:w="12240" w:h="15840"/>
      <w:pgMar w:top="200" w:right="207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B09" w:rsidRDefault="00AC6B09" w:rsidP="00AC6B09">
      <w:r>
        <w:separator/>
      </w:r>
    </w:p>
  </w:endnote>
  <w:endnote w:type="continuationSeparator" w:id="0">
    <w:p w:rsidR="00AC6B09" w:rsidRDefault="00AC6B09" w:rsidP="00AC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B09" w:rsidRDefault="00AC6B09" w:rsidP="00AC6B09">
      <w:r>
        <w:separator/>
      </w:r>
    </w:p>
  </w:footnote>
  <w:footnote w:type="continuationSeparator" w:id="0">
    <w:p w:rsidR="00AC6B09" w:rsidRDefault="00AC6B09" w:rsidP="00AC6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B09" w:rsidRDefault="00AC6B09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21B0639E" wp14:editId="06EA7A7F">
          <wp:extent cx="1739844" cy="55606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9844" cy="55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B09" w:rsidRDefault="00AC6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36F2"/>
    <w:multiLevelType w:val="hybridMultilevel"/>
    <w:tmpl w:val="70C6E7A4"/>
    <w:lvl w:ilvl="0" w:tplc="5C4C5C30">
      <w:start w:val="1"/>
      <w:numFmt w:val="upperRoman"/>
      <w:lvlText w:val="%1."/>
      <w:lvlJc w:val="left"/>
      <w:pPr>
        <w:ind w:left="931" w:hanging="48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1C6A8C0C">
      <w:start w:val="1"/>
      <w:numFmt w:val="lowerLetter"/>
      <w:lvlText w:val="%2."/>
      <w:lvlJc w:val="left"/>
      <w:pPr>
        <w:ind w:left="1831" w:hanging="3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55180B56">
      <w:numFmt w:val="bullet"/>
      <w:lvlText w:val="•"/>
      <w:lvlJc w:val="left"/>
      <w:pPr>
        <w:ind w:left="1980" w:hanging="367"/>
      </w:pPr>
      <w:rPr>
        <w:rFonts w:hint="default"/>
        <w:lang w:val="en-US" w:eastAsia="en-US" w:bidi="ar-SA"/>
      </w:rPr>
    </w:lvl>
    <w:lvl w:ilvl="3" w:tplc="4D4CC1B2">
      <w:numFmt w:val="bullet"/>
      <w:lvlText w:val="•"/>
      <w:lvlJc w:val="left"/>
      <w:pPr>
        <w:ind w:left="2957" w:hanging="367"/>
      </w:pPr>
      <w:rPr>
        <w:rFonts w:hint="default"/>
        <w:lang w:val="en-US" w:eastAsia="en-US" w:bidi="ar-SA"/>
      </w:rPr>
    </w:lvl>
    <w:lvl w:ilvl="4" w:tplc="43A0E350">
      <w:numFmt w:val="bullet"/>
      <w:lvlText w:val="•"/>
      <w:lvlJc w:val="left"/>
      <w:pPr>
        <w:ind w:left="3935" w:hanging="367"/>
      </w:pPr>
      <w:rPr>
        <w:rFonts w:hint="default"/>
        <w:lang w:val="en-US" w:eastAsia="en-US" w:bidi="ar-SA"/>
      </w:rPr>
    </w:lvl>
    <w:lvl w:ilvl="5" w:tplc="172C6A96">
      <w:numFmt w:val="bullet"/>
      <w:lvlText w:val="•"/>
      <w:lvlJc w:val="left"/>
      <w:pPr>
        <w:ind w:left="4912" w:hanging="367"/>
      </w:pPr>
      <w:rPr>
        <w:rFonts w:hint="default"/>
        <w:lang w:val="en-US" w:eastAsia="en-US" w:bidi="ar-SA"/>
      </w:rPr>
    </w:lvl>
    <w:lvl w:ilvl="6" w:tplc="7BA6FCFE">
      <w:numFmt w:val="bullet"/>
      <w:lvlText w:val="•"/>
      <w:lvlJc w:val="left"/>
      <w:pPr>
        <w:ind w:left="5890" w:hanging="367"/>
      </w:pPr>
      <w:rPr>
        <w:rFonts w:hint="default"/>
        <w:lang w:val="en-US" w:eastAsia="en-US" w:bidi="ar-SA"/>
      </w:rPr>
    </w:lvl>
    <w:lvl w:ilvl="7" w:tplc="55306C18">
      <w:numFmt w:val="bullet"/>
      <w:lvlText w:val="•"/>
      <w:lvlJc w:val="left"/>
      <w:pPr>
        <w:ind w:left="6867" w:hanging="367"/>
      </w:pPr>
      <w:rPr>
        <w:rFonts w:hint="default"/>
        <w:lang w:val="en-US" w:eastAsia="en-US" w:bidi="ar-SA"/>
      </w:rPr>
    </w:lvl>
    <w:lvl w:ilvl="8" w:tplc="3A92521A">
      <w:numFmt w:val="bullet"/>
      <w:lvlText w:val="•"/>
      <w:lvlJc w:val="left"/>
      <w:pPr>
        <w:ind w:left="7845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421D19AD"/>
    <w:multiLevelType w:val="hybridMultilevel"/>
    <w:tmpl w:val="9288D5DE"/>
    <w:lvl w:ilvl="0" w:tplc="81A2A6B8">
      <w:start w:val="2"/>
      <w:numFmt w:val="lowerLetter"/>
      <w:lvlText w:val="%1."/>
      <w:lvlJc w:val="left"/>
      <w:pPr>
        <w:ind w:left="1745" w:hanging="367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55597"/>
    <w:multiLevelType w:val="hybridMultilevel"/>
    <w:tmpl w:val="A2C25A62"/>
    <w:lvl w:ilvl="0" w:tplc="CC6E38DC">
      <w:start w:val="1"/>
      <w:numFmt w:val="upperRoman"/>
      <w:lvlText w:val="%1."/>
      <w:lvlJc w:val="left"/>
      <w:pPr>
        <w:ind w:left="831" w:hanging="476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1" w:tplc="C6B0E7EE">
      <w:start w:val="1"/>
      <w:numFmt w:val="lowerLetter"/>
      <w:lvlText w:val="%2."/>
      <w:lvlJc w:val="left"/>
      <w:pPr>
        <w:ind w:left="1738" w:hanging="360"/>
      </w:pPr>
      <w:rPr>
        <w:rFonts w:hint="default"/>
        <w:w w:val="100"/>
        <w:lang w:val="en-US" w:eastAsia="en-US" w:bidi="ar-SA"/>
      </w:rPr>
    </w:lvl>
    <w:lvl w:ilvl="2" w:tplc="3912DCCA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F0DE0EA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4" w:tplc="484ACFCA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21029FE4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6" w:tplc="85D4AFE6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7" w:tplc="ADA87F2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6C3A59B2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C05B39"/>
    <w:multiLevelType w:val="hybridMultilevel"/>
    <w:tmpl w:val="1DE4FB04"/>
    <w:lvl w:ilvl="0" w:tplc="5C4C5C30">
      <w:start w:val="1"/>
      <w:numFmt w:val="upperRoman"/>
      <w:lvlText w:val="%1."/>
      <w:lvlJc w:val="left"/>
      <w:pPr>
        <w:ind w:left="931" w:hanging="48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1C6A8C0C">
      <w:start w:val="1"/>
      <w:numFmt w:val="lowerLetter"/>
      <w:lvlText w:val="%2."/>
      <w:lvlJc w:val="left"/>
      <w:pPr>
        <w:ind w:left="1831" w:hanging="3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55180B56">
      <w:numFmt w:val="bullet"/>
      <w:lvlText w:val="•"/>
      <w:lvlJc w:val="left"/>
      <w:pPr>
        <w:ind w:left="1980" w:hanging="367"/>
      </w:pPr>
      <w:rPr>
        <w:rFonts w:hint="default"/>
        <w:lang w:val="en-US" w:eastAsia="en-US" w:bidi="ar-SA"/>
      </w:rPr>
    </w:lvl>
    <w:lvl w:ilvl="3" w:tplc="4D4CC1B2">
      <w:numFmt w:val="bullet"/>
      <w:lvlText w:val="•"/>
      <w:lvlJc w:val="left"/>
      <w:pPr>
        <w:ind w:left="2957" w:hanging="367"/>
      </w:pPr>
      <w:rPr>
        <w:rFonts w:hint="default"/>
        <w:lang w:val="en-US" w:eastAsia="en-US" w:bidi="ar-SA"/>
      </w:rPr>
    </w:lvl>
    <w:lvl w:ilvl="4" w:tplc="43A0E350">
      <w:numFmt w:val="bullet"/>
      <w:lvlText w:val="•"/>
      <w:lvlJc w:val="left"/>
      <w:pPr>
        <w:ind w:left="3935" w:hanging="367"/>
      </w:pPr>
      <w:rPr>
        <w:rFonts w:hint="default"/>
        <w:lang w:val="en-US" w:eastAsia="en-US" w:bidi="ar-SA"/>
      </w:rPr>
    </w:lvl>
    <w:lvl w:ilvl="5" w:tplc="172C6A96">
      <w:numFmt w:val="bullet"/>
      <w:lvlText w:val="•"/>
      <w:lvlJc w:val="left"/>
      <w:pPr>
        <w:ind w:left="4912" w:hanging="367"/>
      </w:pPr>
      <w:rPr>
        <w:rFonts w:hint="default"/>
        <w:lang w:val="en-US" w:eastAsia="en-US" w:bidi="ar-SA"/>
      </w:rPr>
    </w:lvl>
    <w:lvl w:ilvl="6" w:tplc="7BA6FCFE">
      <w:numFmt w:val="bullet"/>
      <w:lvlText w:val="•"/>
      <w:lvlJc w:val="left"/>
      <w:pPr>
        <w:ind w:left="5890" w:hanging="367"/>
      </w:pPr>
      <w:rPr>
        <w:rFonts w:hint="default"/>
        <w:lang w:val="en-US" w:eastAsia="en-US" w:bidi="ar-SA"/>
      </w:rPr>
    </w:lvl>
    <w:lvl w:ilvl="7" w:tplc="55306C18">
      <w:numFmt w:val="bullet"/>
      <w:lvlText w:val="•"/>
      <w:lvlJc w:val="left"/>
      <w:pPr>
        <w:ind w:left="6867" w:hanging="367"/>
      </w:pPr>
      <w:rPr>
        <w:rFonts w:hint="default"/>
        <w:lang w:val="en-US" w:eastAsia="en-US" w:bidi="ar-SA"/>
      </w:rPr>
    </w:lvl>
    <w:lvl w:ilvl="8" w:tplc="3A92521A">
      <w:numFmt w:val="bullet"/>
      <w:lvlText w:val="•"/>
      <w:lvlJc w:val="left"/>
      <w:pPr>
        <w:ind w:left="7845" w:hanging="36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3"/>
    <w:rsid w:val="000439F2"/>
    <w:rsid w:val="002D5BFD"/>
    <w:rsid w:val="00324396"/>
    <w:rsid w:val="004C7453"/>
    <w:rsid w:val="005C2A86"/>
    <w:rsid w:val="00AC6B09"/>
    <w:rsid w:val="00D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641C"/>
  <w15:docId w15:val="{E72F7720-A02A-4A19-B2F6-AEDA6458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AC6B09"/>
    <w:pPr>
      <w:ind w:left="1831" w:hanging="3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56"/>
      <w:ind w:left="195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1" w:hanging="47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39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9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F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B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B09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AC6B09"/>
    <w:rPr>
      <w:rFonts w:ascii="Calibri" w:eastAsia="Calibri" w:hAnsi="Calibri" w:cs="Calibri"/>
      <w:b/>
      <w:bCs/>
      <w:sz w:val="24"/>
      <w:szCs w:val="24"/>
    </w:rPr>
  </w:style>
  <w:style w:type="character" w:customStyle="1" w:styleId="xxelementtoproof">
    <w:name w:val="x_x_elementtoproof"/>
    <w:basedOn w:val="DefaultParagraphFont"/>
    <w:rsid w:val="00AC6B09"/>
  </w:style>
  <w:style w:type="character" w:customStyle="1" w:styleId="markuapn3odwz">
    <w:name w:val="markuapn3odwz"/>
    <w:basedOn w:val="DefaultParagraphFont"/>
    <w:rsid w:val="00AC6B09"/>
  </w:style>
  <w:style w:type="character" w:customStyle="1" w:styleId="xcontentpasted0">
    <w:name w:val="x_contentpasted0"/>
    <w:basedOn w:val="DefaultParagraphFont"/>
    <w:rsid w:val="00AC6B09"/>
  </w:style>
  <w:style w:type="character" w:customStyle="1" w:styleId="markys2t8a5x4">
    <w:name w:val="markys2t8a5x4"/>
    <w:basedOn w:val="DefaultParagraphFont"/>
    <w:rsid w:val="00AC6B09"/>
  </w:style>
  <w:style w:type="character" w:styleId="UnresolvedMention">
    <w:name w:val="Unresolved Mention"/>
    <w:basedOn w:val="DefaultParagraphFont"/>
    <w:uiPriority w:val="99"/>
    <w:semiHidden/>
    <w:unhideWhenUsed/>
    <w:rsid w:val="00AC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dk.nih.gov/about-niddk/strategic-plans-reports/usrds/for-researchers/standard-analysis-fi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RDS@niddk.nih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RDS@niddk.nih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Nieman</cp:lastModifiedBy>
  <cp:revision>4</cp:revision>
  <dcterms:created xsi:type="dcterms:W3CDTF">2022-09-26T16:00:00Z</dcterms:created>
  <dcterms:modified xsi:type="dcterms:W3CDTF">2023-03-13T12:21:00Z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2021-02-22T00:00:00Z</vt:filetime>
  </property>
</Properties>
</file>